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b/>
          <w:bCs/>
          <w:color w:val="000000"/>
          <w:kern w:val="0"/>
          <w:sz w:val="28"/>
          <w:szCs w:val="28"/>
        </w:rPr>
      </w:pPr>
      <w:r>
        <w:rPr>
          <w:rFonts w:ascii="宋体" w:hAnsi="宋体"/>
          <w:b/>
          <w:bCs/>
          <w:color w:val="000000"/>
          <w:kern w:val="0"/>
          <w:sz w:val="28"/>
          <w:szCs w:val="28"/>
        </w:rPr>
        <w:drawing>
          <wp:inline distT="0" distB="0" distL="114300" distR="114300">
            <wp:extent cx="2095500" cy="2066925"/>
            <wp:effectExtent l="0" t="0" r="7620" b="5715"/>
            <wp:docPr id="4" name="图片 1" descr="中科院标.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中科院标.gif"/>
                    <pic:cNvPicPr>
                      <a:picLocks noChangeAspect="1"/>
                    </pic:cNvPicPr>
                  </pic:nvPicPr>
                  <pic:blipFill>
                    <a:blip r:embed="rId7"/>
                    <a:stretch>
                      <a:fillRect/>
                    </a:stretch>
                  </pic:blipFill>
                  <pic:spPr>
                    <a:xfrm>
                      <a:off x="0" y="0"/>
                      <a:ext cx="2095500" cy="2066925"/>
                    </a:xfrm>
                    <a:prstGeom prst="rect">
                      <a:avLst/>
                    </a:prstGeom>
                    <a:noFill/>
                    <a:ln w="9525">
                      <a:noFill/>
                    </a:ln>
                  </pic:spPr>
                </pic:pic>
              </a:graphicData>
            </a:graphic>
          </wp:inline>
        </w:drawing>
      </w:r>
    </w:p>
    <w:p>
      <w:pPr>
        <w:widowControl/>
        <w:jc w:val="center"/>
        <w:rPr>
          <w:rFonts w:ascii="宋体" w:hAnsi="宋体"/>
          <w:color w:val="000000"/>
          <w:kern w:val="0"/>
          <w:sz w:val="44"/>
          <w:szCs w:val="44"/>
        </w:rPr>
      </w:pPr>
    </w:p>
    <w:p>
      <w:pPr>
        <w:widowControl/>
        <w:jc w:val="center"/>
        <w:rPr>
          <w:rFonts w:ascii="华文仿宋" w:hAnsi="华文仿宋" w:eastAsia="华文仿宋" w:cs="Arial"/>
          <w:b/>
          <w:bCs/>
          <w:color w:val="000000"/>
          <w:kern w:val="0"/>
          <w:sz w:val="48"/>
          <w:szCs w:val="44"/>
        </w:rPr>
      </w:pPr>
      <w:r>
        <w:rPr>
          <w:rFonts w:hint="eastAsia" w:ascii="华文仿宋" w:hAnsi="华文仿宋" w:eastAsia="华文仿宋" w:cs="Arial"/>
          <w:b/>
          <w:bCs/>
          <w:color w:val="000000"/>
          <w:kern w:val="0"/>
          <w:sz w:val="48"/>
          <w:szCs w:val="44"/>
        </w:rPr>
        <w:t>201</w:t>
      </w:r>
      <w:r>
        <w:rPr>
          <w:rFonts w:hint="eastAsia" w:ascii="华文仿宋" w:hAnsi="华文仿宋" w:eastAsia="华文仿宋" w:cs="Arial"/>
          <w:b/>
          <w:bCs/>
          <w:color w:val="000000"/>
          <w:kern w:val="0"/>
          <w:sz w:val="48"/>
          <w:szCs w:val="44"/>
          <w:lang w:val="en-US" w:eastAsia="zh-CN"/>
        </w:rPr>
        <w:t>8</w:t>
      </w:r>
      <w:r>
        <w:rPr>
          <w:rFonts w:hint="eastAsia" w:ascii="华文仿宋" w:hAnsi="华文仿宋" w:eastAsia="华文仿宋" w:cs="Arial"/>
          <w:b/>
          <w:bCs/>
          <w:color w:val="000000"/>
          <w:kern w:val="0"/>
          <w:sz w:val="48"/>
          <w:szCs w:val="44"/>
        </w:rPr>
        <w:t>年钢结构无损检测培训班</w:t>
      </w:r>
    </w:p>
    <w:p>
      <w:pPr>
        <w:widowControl/>
        <w:jc w:val="center"/>
        <w:rPr>
          <w:rFonts w:ascii="华文仿宋" w:hAnsi="华文仿宋" w:eastAsia="华文仿宋" w:cs="仿宋_GB2312"/>
          <w:b/>
          <w:color w:val="000000"/>
          <w:sz w:val="44"/>
          <w:szCs w:val="44"/>
        </w:rPr>
      </w:pPr>
      <w:r>
        <w:rPr>
          <w:rFonts w:hint="eastAsia" w:ascii="华文仿宋" w:hAnsi="华文仿宋" w:eastAsia="华文仿宋" w:cs="仿宋_GB2312"/>
          <w:b/>
          <w:color w:val="000000"/>
          <w:sz w:val="44"/>
          <w:szCs w:val="44"/>
        </w:rPr>
        <w:t>（第</w:t>
      </w:r>
      <w:r>
        <w:rPr>
          <w:rFonts w:hint="eastAsia" w:ascii="华文仿宋" w:hAnsi="华文仿宋" w:eastAsia="华文仿宋" w:cs="仿宋_GB2312"/>
          <w:b/>
          <w:color w:val="000000"/>
          <w:sz w:val="44"/>
          <w:szCs w:val="44"/>
          <w:lang w:val="en-US" w:eastAsia="zh-CN"/>
        </w:rPr>
        <w:t>二</w:t>
      </w:r>
      <w:r>
        <w:rPr>
          <w:rFonts w:hint="eastAsia" w:ascii="华文仿宋" w:hAnsi="华文仿宋" w:eastAsia="华文仿宋" w:cs="仿宋_GB2312"/>
          <w:b/>
          <w:color w:val="000000"/>
          <w:sz w:val="44"/>
          <w:szCs w:val="44"/>
        </w:rPr>
        <w:t>期）</w:t>
      </w:r>
    </w:p>
    <w:p>
      <w:pPr>
        <w:widowControl/>
        <w:jc w:val="center"/>
        <w:rPr>
          <w:rFonts w:ascii="华文仿宋" w:hAnsi="华文仿宋" w:eastAsia="华文仿宋" w:cs="仿宋_GB2312"/>
          <w:b/>
          <w:color w:val="000000"/>
          <w:sz w:val="44"/>
          <w:szCs w:val="44"/>
        </w:rPr>
      </w:pPr>
    </w:p>
    <w:p>
      <w:pPr>
        <w:spacing w:line="800" w:lineRule="exact"/>
        <w:jc w:val="center"/>
        <w:rPr>
          <w:rFonts w:ascii="华文新魏" w:eastAsia="华文新魏"/>
          <w:color w:val="000000"/>
          <w:sz w:val="84"/>
          <w:szCs w:val="84"/>
        </w:rPr>
      </w:pPr>
      <w:r>
        <w:rPr>
          <w:rFonts w:hint="eastAsia" w:ascii="华文新魏" w:eastAsia="华文新魏"/>
          <w:color w:val="000000"/>
          <w:sz w:val="84"/>
          <w:szCs w:val="84"/>
          <w:lang w:val="en-US" w:eastAsia="zh-CN"/>
        </w:rPr>
        <w:t>培训</w:t>
      </w:r>
      <w:r>
        <w:rPr>
          <w:rFonts w:hint="eastAsia" w:ascii="华文新魏" w:eastAsia="华文新魏"/>
          <w:color w:val="000000"/>
          <w:sz w:val="84"/>
          <w:szCs w:val="84"/>
        </w:rPr>
        <w:t>通知</w:t>
      </w:r>
    </w:p>
    <w:p>
      <w:pPr>
        <w:widowControl/>
        <w:jc w:val="center"/>
        <w:rPr>
          <w:rFonts w:ascii="华文仿宋" w:hAnsi="华文仿宋" w:eastAsia="华文仿宋"/>
          <w:color w:val="000000"/>
          <w:kern w:val="0"/>
          <w:sz w:val="28"/>
          <w:szCs w:val="28"/>
        </w:rPr>
      </w:pPr>
    </w:p>
    <w:p>
      <w:pPr>
        <w:widowControl/>
        <w:jc w:val="center"/>
        <w:rPr>
          <w:rFonts w:ascii="华文仿宋" w:hAnsi="华文仿宋" w:eastAsia="华文仿宋"/>
          <w:color w:val="000000"/>
          <w:kern w:val="0"/>
          <w:sz w:val="28"/>
          <w:szCs w:val="28"/>
        </w:rPr>
      </w:pPr>
    </w:p>
    <w:p>
      <w:pPr>
        <w:widowControl/>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中国科学院武汉分院继续教育学院</w:t>
      </w:r>
    </w:p>
    <w:p>
      <w:pPr>
        <w:widowControl/>
        <w:adjustRightInd w:val="0"/>
        <w:snapToGrid w:val="0"/>
        <w:jc w:val="center"/>
        <w:rPr>
          <w:rFonts w:hint="eastAsia" w:ascii="仿宋" w:hAnsi="仿宋" w:eastAsia="仿宋" w:cs="Arial"/>
          <w:b/>
          <w:bCs/>
          <w:color w:val="000000"/>
          <w:kern w:val="0"/>
          <w:sz w:val="32"/>
          <w:szCs w:val="32"/>
          <w:lang w:val="en-US" w:eastAsia="zh-CN"/>
        </w:rPr>
      </w:pPr>
      <w:r>
        <w:rPr>
          <w:rFonts w:hint="eastAsia" w:ascii="仿宋" w:hAnsi="仿宋" w:eastAsia="仿宋" w:cs="Arial"/>
          <w:b/>
          <w:bCs/>
          <w:color w:val="000000"/>
          <w:kern w:val="0"/>
          <w:sz w:val="32"/>
          <w:szCs w:val="32"/>
          <w:lang w:val="en-US" w:eastAsia="zh-CN"/>
        </w:rPr>
        <w:t>中国科学院武汉岩土力学研究所</w:t>
      </w:r>
    </w:p>
    <w:p>
      <w:pPr>
        <w:widowControl/>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湖南省机械工程学会无损检测分会</w:t>
      </w:r>
    </w:p>
    <w:p>
      <w:pPr>
        <w:widowControl/>
        <w:adjustRightInd w:val="0"/>
        <w:snapToGrid w:val="0"/>
        <w:jc w:val="center"/>
        <w:rPr>
          <w:rFonts w:hint="eastAsia" w:ascii="仿宋" w:hAnsi="仿宋" w:eastAsia="仿宋" w:cs="Arial"/>
          <w:b/>
          <w:bCs/>
          <w:color w:val="000000"/>
          <w:kern w:val="0"/>
          <w:sz w:val="32"/>
          <w:szCs w:val="32"/>
        </w:rPr>
      </w:pPr>
      <w:r>
        <w:rPr>
          <w:rFonts w:hint="eastAsia" w:ascii="仿宋" w:hAnsi="仿宋" w:eastAsia="仿宋" w:cs="Arial"/>
          <w:b/>
          <w:bCs/>
          <w:color w:val="000000"/>
          <w:kern w:val="0"/>
          <w:sz w:val="32"/>
          <w:szCs w:val="32"/>
        </w:rPr>
        <w:t>武汉中科岩土工程技术培训有限公司</w:t>
      </w:r>
    </w:p>
    <w:p>
      <w:pPr>
        <w:widowControl/>
        <w:adjustRightInd w:val="0"/>
        <w:snapToGrid w:val="0"/>
        <w:jc w:val="center"/>
        <w:rPr>
          <w:rFonts w:hint="eastAsia" w:ascii="仿宋" w:hAnsi="仿宋" w:eastAsia="仿宋" w:cs="Arial"/>
          <w:b/>
          <w:bCs/>
          <w:color w:val="000000"/>
          <w:kern w:val="0"/>
          <w:sz w:val="32"/>
          <w:szCs w:val="32"/>
          <w:lang w:eastAsia="zh-CN"/>
        </w:rPr>
      </w:pPr>
      <w:r>
        <w:rPr>
          <w:rFonts w:hint="eastAsia" w:ascii="仿宋" w:hAnsi="仿宋" w:eastAsia="仿宋" w:cs="Arial"/>
          <w:b/>
          <w:bCs/>
          <w:color w:val="000000"/>
          <w:kern w:val="0"/>
          <w:sz w:val="32"/>
          <w:szCs w:val="32"/>
          <w:lang w:eastAsia="zh-CN"/>
        </w:rPr>
        <w:t>武汉建筑业协会</w:t>
      </w:r>
    </w:p>
    <w:p>
      <w:pPr>
        <w:widowControl/>
        <w:adjustRightInd w:val="0"/>
        <w:snapToGrid w:val="0"/>
        <w:jc w:val="center"/>
        <w:rPr>
          <w:rFonts w:ascii="仿宋" w:hAnsi="仿宋" w:eastAsia="仿宋" w:cs="Arial"/>
          <w:b/>
          <w:bCs/>
          <w:color w:val="000000"/>
          <w:kern w:val="0"/>
          <w:sz w:val="32"/>
          <w:szCs w:val="32"/>
        </w:rPr>
      </w:pPr>
    </w:p>
    <w:p>
      <w:pPr>
        <w:widowControl/>
        <w:adjustRightInd w:val="0"/>
        <w:snapToGrid w:val="0"/>
        <w:jc w:val="center"/>
        <w:rPr>
          <w:rFonts w:ascii="仿宋" w:hAnsi="仿宋" w:eastAsia="仿宋" w:cs="Arial"/>
          <w:b/>
          <w:bCs/>
          <w:color w:val="000000"/>
          <w:kern w:val="0"/>
          <w:sz w:val="32"/>
          <w:szCs w:val="32"/>
        </w:rPr>
      </w:pPr>
    </w:p>
    <w:p>
      <w:pPr>
        <w:widowControl/>
        <w:adjustRightInd w:val="0"/>
        <w:snapToGrid w:val="0"/>
        <w:jc w:val="center"/>
        <w:rPr>
          <w:rFonts w:ascii="仿宋" w:hAnsi="仿宋" w:eastAsia="仿宋" w:cs="Arial"/>
          <w:b/>
          <w:bCs/>
          <w:color w:val="000000"/>
          <w:kern w:val="0"/>
          <w:sz w:val="32"/>
          <w:szCs w:val="32"/>
        </w:rPr>
      </w:pPr>
    </w:p>
    <w:p>
      <w:pPr>
        <w:widowControl/>
        <w:adjustRightInd w:val="0"/>
        <w:snapToGrid w:val="0"/>
        <w:jc w:val="center"/>
        <w:rPr>
          <w:rFonts w:ascii="仿宋" w:hAnsi="仿宋" w:eastAsia="仿宋" w:cs="仿宋_GB2312"/>
          <w:b/>
          <w:color w:val="000000"/>
          <w:sz w:val="32"/>
          <w:szCs w:val="32"/>
        </w:rPr>
      </w:pPr>
      <w:r>
        <w:rPr>
          <w:rFonts w:hint="eastAsia" w:ascii="仿宋" w:hAnsi="仿宋" w:eastAsia="仿宋" w:cs="仿宋_GB2312"/>
          <w:b/>
          <w:color w:val="000000"/>
          <w:sz w:val="32"/>
          <w:szCs w:val="32"/>
        </w:rPr>
        <w:t>中国·长沙</w:t>
      </w:r>
    </w:p>
    <w:p>
      <w:pPr>
        <w:widowControl/>
        <w:adjustRightInd w:val="0"/>
        <w:snapToGrid w:val="0"/>
        <w:jc w:val="center"/>
        <w:rPr>
          <w:rFonts w:ascii="仿宋" w:hAnsi="仿宋" w:eastAsia="仿宋" w:cs="仿宋_GB2312"/>
          <w:b/>
          <w:color w:val="000000"/>
          <w:sz w:val="32"/>
          <w:szCs w:val="32"/>
        </w:rPr>
      </w:pPr>
      <w:r>
        <w:rPr>
          <w:rFonts w:hint="eastAsia" w:ascii="仿宋" w:hAnsi="仿宋" w:eastAsia="仿宋" w:cs="仿宋_GB2312"/>
          <w:b/>
          <w:color w:val="000000"/>
          <w:sz w:val="32"/>
          <w:szCs w:val="32"/>
        </w:rPr>
        <w:t>2018年5月4日</w:t>
      </w:r>
      <w:r>
        <w:rPr>
          <w:rFonts w:hint="eastAsia" w:ascii="仿宋" w:hAnsi="仿宋" w:eastAsia="仿宋" w:cs="仿宋_GB2312"/>
          <w:b/>
          <w:color w:val="000000"/>
          <w:sz w:val="32"/>
          <w:szCs w:val="32"/>
          <w:lang w:val="en-US" w:eastAsia="zh-CN"/>
        </w:rPr>
        <w:t>-</w:t>
      </w:r>
      <w:r>
        <w:rPr>
          <w:rFonts w:hint="eastAsia" w:ascii="仿宋" w:hAnsi="仿宋" w:eastAsia="仿宋" w:cs="仿宋_GB2312"/>
          <w:b/>
          <w:color w:val="000000"/>
          <w:sz w:val="32"/>
          <w:szCs w:val="32"/>
        </w:rPr>
        <w:t>5月1</w:t>
      </w:r>
      <w:r>
        <w:rPr>
          <w:rFonts w:hint="eastAsia" w:ascii="仿宋" w:hAnsi="仿宋" w:eastAsia="仿宋" w:cs="仿宋_GB2312"/>
          <w:b/>
          <w:color w:val="000000"/>
          <w:sz w:val="32"/>
          <w:szCs w:val="32"/>
          <w:lang w:val="en-US" w:eastAsia="zh-CN"/>
        </w:rPr>
        <w:t>5</w:t>
      </w:r>
      <w:r>
        <w:rPr>
          <w:rFonts w:hint="eastAsia" w:ascii="仿宋" w:hAnsi="仿宋" w:eastAsia="仿宋" w:cs="仿宋_GB2312"/>
          <w:b/>
          <w:color w:val="000000"/>
          <w:sz w:val="32"/>
          <w:szCs w:val="32"/>
        </w:rPr>
        <w:t>日</w:t>
      </w:r>
    </w:p>
    <w:p>
      <w:pPr>
        <w:widowControl/>
        <w:jc w:val="center"/>
        <w:rPr>
          <w:rFonts w:hint="eastAsia" w:ascii="仿宋" w:hAnsi="仿宋" w:eastAsia="仿宋" w:cs="Arial"/>
          <w:b/>
          <w:bCs/>
          <w:color w:val="000000"/>
          <w:spacing w:val="-20"/>
          <w:kern w:val="0"/>
          <w:sz w:val="36"/>
          <w:szCs w:val="36"/>
        </w:rPr>
        <w:sectPr>
          <w:footerReference r:id="rId3" w:type="default"/>
          <w:pgSz w:w="11906" w:h="16838"/>
          <w:pgMar w:top="1440" w:right="1080" w:bottom="1440" w:left="1080" w:header="851" w:footer="992" w:gutter="0"/>
          <w:cols w:space="720" w:num="1"/>
          <w:docGrid w:type="linesAndChars" w:linePitch="312" w:charSpace="0"/>
        </w:sectPr>
      </w:pPr>
    </w:p>
    <w:p>
      <w:pPr>
        <w:widowControl/>
        <w:jc w:val="center"/>
        <w:rPr>
          <w:rFonts w:hint="eastAsia" w:ascii="仿宋" w:hAnsi="仿宋" w:eastAsia="仿宋" w:cs="Arial"/>
          <w:b/>
          <w:bCs/>
          <w:color w:val="000000"/>
          <w:spacing w:val="-20"/>
          <w:kern w:val="0"/>
          <w:sz w:val="36"/>
          <w:szCs w:val="36"/>
        </w:rPr>
      </w:pPr>
    </w:p>
    <w:p>
      <w:pPr>
        <w:widowControl/>
        <w:jc w:val="center"/>
        <w:rPr>
          <w:rFonts w:hint="eastAsia" w:ascii="仿宋" w:hAnsi="仿宋" w:eastAsia="仿宋" w:cs="Arial"/>
          <w:b/>
          <w:bCs/>
          <w:color w:val="000000"/>
          <w:spacing w:val="-20"/>
          <w:kern w:val="0"/>
          <w:sz w:val="36"/>
          <w:szCs w:val="36"/>
        </w:rPr>
      </w:pPr>
    </w:p>
    <w:p>
      <w:pPr>
        <w:widowControl/>
        <w:jc w:val="center"/>
        <w:rPr>
          <w:rFonts w:ascii="仿宋" w:hAnsi="仿宋" w:eastAsia="仿宋" w:cs="仿宋_GB2312"/>
          <w:b/>
          <w:color w:val="000000"/>
          <w:spacing w:val="-20"/>
          <w:sz w:val="36"/>
          <w:szCs w:val="36"/>
        </w:rPr>
      </w:pPr>
      <w:r>
        <w:rPr>
          <w:rFonts w:hint="eastAsia" w:ascii="仿宋" w:hAnsi="仿宋" w:eastAsia="仿宋" w:cs="Arial"/>
          <w:b/>
          <w:bCs/>
          <w:color w:val="000000"/>
          <w:spacing w:val="-20"/>
          <w:kern w:val="0"/>
          <w:sz w:val="36"/>
          <w:szCs w:val="36"/>
        </w:rPr>
        <w:t>关于举办</w:t>
      </w:r>
      <w:r>
        <w:rPr>
          <w:rFonts w:ascii="仿宋" w:hAnsi="仿宋" w:eastAsia="仿宋" w:cs="Arial"/>
          <w:b/>
          <w:bCs/>
          <w:color w:val="000000"/>
          <w:spacing w:val="-20"/>
          <w:kern w:val="0"/>
          <w:sz w:val="36"/>
          <w:szCs w:val="36"/>
        </w:rPr>
        <w:t>201</w:t>
      </w:r>
      <w:r>
        <w:rPr>
          <w:rFonts w:hint="eastAsia" w:ascii="仿宋" w:hAnsi="仿宋" w:eastAsia="仿宋" w:cs="Arial"/>
          <w:b/>
          <w:bCs/>
          <w:color w:val="000000"/>
          <w:spacing w:val="-20"/>
          <w:kern w:val="0"/>
          <w:sz w:val="36"/>
          <w:szCs w:val="36"/>
          <w:lang w:val="en-US" w:eastAsia="zh-CN"/>
        </w:rPr>
        <w:t>8</w:t>
      </w:r>
      <w:r>
        <w:rPr>
          <w:rFonts w:hint="eastAsia" w:ascii="仿宋" w:hAnsi="仿宋" w:eastAsia="仿宋" w:cs="Arial"/>
          <w:b/>
          <w:bCs/>
          <w:color w:val="000000"/>
          <w:spacing w:val="-20"/>
          <w:kern w:val="0"/>
          <w:sz w:val="36"/>
          <w:szCs w:val="36"/>
        </w:rPr>
        <w:t>年钢结构无损检测人员培训班</w:t>
      </w:r>
      <w:r>
        <w:rPr>
          <w:rFonts w:hint="eastAsia" w:ascii="仿宋" w:hAnsi="仿宋" w:eastAsia="仿宋" w:cs="仿宋_GB2312"/>
          <w:b/>
          <w:color w:val="000000"/>
          <w:spacing w:val="-20"/>
          <w:sz w:val="36"/>
          <w:szCs w:val="36"/>
        </w:rPr>
        <w:t>的通知</w:t>
      </w:r>
    </w:p>
    <w:p>
      <w:pPr>
        <w:widowControl/>
        <w:jc w:val="center"/>
        <w:rPr>
          <w:rFonts w:ascii="仿宋" w:hAnsi="仿宋" w:eastAsia="仿宋"/>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各检测机构：</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b/>
          <w:bCs/>
          <w:color w:val="000000"/>
          <w:kern w:val="0"/>
          <w:sz w:val="28"/>
          <w:szCs w:val="28"/>
        </w:rPr>
      </w:pPr>
      <w:r>
        <w:rPr>
          <w:rFonts w:hint="eastAsia" w:ascii="仿宋" w:hAnsi="仿宋" w:eastAsia="仿宋" w:cs="Arial"/>
          <w:bCs/>
          <w:color w:val="000000"/>
          <w:kern w:val="0"/>
          <w:sz w:val="28"/>
          <w:szCs w:val="28"/>
        </w:rPr>
        <w:t>由中国科学院武汉分院继续教育学院、</w:t>
      </w:r>
      <w:r>
        <w:rPr>
          <w:rFonts w:hint="eastAsia" w:ascii="仿宋" w:hAnsi="仿宋" w:eastAsia="仿宋" w:cs="Arial"/>
          <w:bCs/>
          <w:color w:val="000000"/>
          <w:kern w:val="0"/>
          <w:sz w:val="28"/>
          <w:szCs w:val="28"/>
          <w:lang w:val="en-US" w:eastAsia="zh-CN"/>
        </w:rPr>
        <w:t>中国科学院武汉岩土力学研究所、</w:t>
      </w:r>
      <w:r>
        <w:rPr>
          <w:rFonts w:hint="eastAsia" w:ascii="仿宋" w:hAnsi="仿宋" w:eastAsia="仿宋" w:cs="Arial"/>
          <w:bCs/>
          <w:color w:val="000000"/>
          <w:kern w:val="0"/>
          <w:sz w:val="28"/>
          <w:szCs w:val="28"/>
        </w:rPr>
        <w:t>湖南省机械工程学会无损检测分会</w:t>
      </w:r>
      <w:r>
        <w:rPr>
          <w:rFonts w:hint="eastAsia" w:ascii="仿宋" w:hAnsi="仿宋" w:eastAsia="仿宋" w:cs="Arial"/>
          <w:bCs/>
          <w:color w:val="000000"/>
          <w:kern w:val="0"/>
          <w:sz w:val="28"/>
          <w:szCs w:val="28"/>
          <w:lang w:val="en-US" w:eastAsia="zh-CN"/>
        </w:rPr>
        <w:t>和</w:t>
      </w:r>
      <w:r>
        <w:rPr>
          <w:rFonts w:hint="eastAsia" w:ascii="仿宋" w:hAnsi="仿宋" w:eastAsia="仿宋" w:cs="Arial"/>
          <w:bCs/>
          <w:color w:val="000000"/>
          <w:kern w:val="0"/>
          <w:sz w:val="28"/>
          <w:szCs w:val="28"/>
        </w:rPr>
        <w:t>武汉中科岩土工程技术培训有限公司联合发起与组织的</w:t>
      </w:r>
      <w:r>
        <w:rPr>
          <w:rFonts w:hint="eastAsia" w:ascii="仿宋" w:hAnsi="仿宋" w:eastAsia="仿宋" w:cs="仿宋"/>
          <w:bCs/>
          <w:color w:val="000000"/>
          <w:kern w:val="0"/>
          <w:sz w:val="28"/>
          <w:szCs w:val="28"/>
        </w:rPr>
        <w:t>2018年钢结构无损检测试验培训班定于2018年5月4日至5月1</w:t>
      </w:r>
      <w:r>
        <w:rPr>
          <w:rFonts w:hint="eastAsia" w:ascii="仿宋" w:hAnsi="仿宋" w:eastAsia="仿宋" w:cs="仿宋"/>
          <w:bCs/>
          <w:color w:val="000000"/>
          <w:kern w:val="0"/>
          <w:sz w:val="28"/>
          <w:szCs w:val="28"/>
          <w:lang w:val="en-US" w:eastAsia="zh-CN"/>
        </w:rPr>
        <w:t>5</w:t>
      </w:r>
      <w:r>
        <w:rPr>
          <w:rFonts w:hint="eastAsia" w:ascii="仿宋" w:hAnsi="仿宋" w:eastAsia="仿宋" w:cs="仿宋"/>
          <w:bCs/>
          <w:color w:val="000000"/>
          <w:kern w:val="0"/>
          <w:sz w:val="28"/>
          <w:szCs w:val="28"/>
        </w:rPr>
        <w:t>日在</w:t>
      </w:r>
      <w:r>
        <w:rPr>
          <w:rFonts w:hint="eastAsia" w:ascii="仿宋" w:hAnsi="仿宋" w:eastAsia="仿宋" w:cs="仿宋"/>
          <w:bCs/>
          <w:color w:val="000000"/>
          <w:kern w:val="0"/>
          <w:sz w:val="28"/>
          <w:szCs w:val="28"/>
          <w:lang w:val="en-US" w:eastAsia="zh-CN"/>
        </w:rPr>
        <w:t>湖南省</w:t>
      </w:r>
      <w:r>
        <w:rPr>
          <w:rFonts w:hint="eastAsia" w:ascii="仿宋" w:hAnsi="仿宋" w:eastAsia="仿宋" w:cs="仿宋"/>
          <w:bCs/>
          <w:color w:val="000000"/>
          <w:kern w:val="0"/>
          <w:sz w:val="28"/>
          <w:szCs w:val="28"/>
        </w:rPr>
        <w:t>长沙</w:t>
      </w:r>
      <w:r>
        <w:rPr>
          <w:rFonts w:hint="eastAsia" w:ascii="仿宋" w:hAnsi="仿宋" w:eastAsia="仿宋" w:cs="仿宋"/>
          <w:bCs/>
          <w:color w:val="000000"/>
          <w:kern w:val="0"/>
          <w:sz w:val="28"/>
          <w:szCs w:val="28"/>
          <w:lang w:val="en-US" w:eastAsia="zh-CN"/>
        </w:rPr>
        <w:t>市</w:t>
      </w:r>
      <w:r>
        <w:rPr>
          <w:rFonts w:hint="eastAsia" w:ascii="仿宋" w:hAnsi="仿宋" w:eastAsia="仿宋" w:cs="仿宋"/>
          <w:bCs/>
          <w:color w:val="000000"/>
          <w:kern w:val="0"/>
          <w:sz w:val="28"/>
          <w:szCs w:val="28"/>
        </w:rPr>
        <w:t>举</w:t>
      </w:r>
      <w:r>
        <w:rPr>
          <w:rFonts w:hint="eastAsia" w:ascii="仿宋" w:hAnsi="仿宋" w:eastAsia="仿宋" w:cs="仿宋"/>
          <w:bCs/>
          <w:color w:val="000000"/>
          <w:kern w:val="0"/>
          <w:sz w:val="28"/>
          <w:szCs w:val="28"/>
          <w:lang w:val="en-US" w:eastAsia="zh-CN"/>
        </w:rPr>
        <w:t>办</w:t>
      </w:r>
      <w:r>
        <w:rPr>
          <w:rFonts w:hint="eastAsia" w:ascii="仿宋" w:hAnsi="仿宋" w:eastAsia="仿宋" w:cs="仿宋"/>
          <w:bCs/>
          <w:color w:val="000000"/>
          <w:kern w:val="0"/>
          <w:sz w:val="28"/>
          <w:szCs w:val="28"/>
        </w:rPr>
        <w:t>。</w:t>
      </w:r>
    </w:p>
    <w:p>
      <w:pPr>
        <w:keepNext w:val="0"/>
        <w:keepLines w:val="0"/>
        <w:pageBreakBefore w:val="0"/>
        <w:kinsoku/>
        <w:wordWrap/>
        <w:overflowPunct/>
        <w:topLinePunct w:val="0"/>
        <w:autoSpaceDE/>
        <w:autoSpaceDN/>
        <w:bidi w:val="0"/>
        <w:snapToGrid w:val="0"/>
        <w:spacing w:line="360" w:lineRule="auto"/>
        <w:ind w:left="0" w:leftChars="0" w:right="0" w:rightChars="0" w:firstLine="560" w:firstLineChars="200"/>
        <w:jc w:val="both"/>
        <w:textAlignment w:val="auto"/>
        <w:outlineLvl w:val="9"/>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本次培训班以提高钢结构无损检测试验技术为目的，特邀中国机械工程学会无损检测学会、湖南省无损检测学会相关资深专家授课。</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outlineLvl w:val="9"/>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培训后由中国科学院武汉分院继续教育学院颁发继续教育证书，考试合格后由中国机械工程学会无损检测学会颁发无损检测人员资格证书（证书符合ISO 9712-2012 标准要求，发证机构由国际无损检测学会授权）。</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9"/>
        <w:rPr>
          <w:rFonts w:hint="eastAsia" w:ascii="仿宋" w:hAnsi="仿宋" w:eastAsia="仿宋" w:cs="仿宋"/>
          <w:b/>
          <w:bCs w:val="0"/>
          <w:color w:val="000000"/>
          <w:kern w:val="0"/>
          <w:sz w:val="28"/>
          <w:szCs w:val="28"/>
        </w:rPr>
      </w:pPr>
      <w:r>
        <w:rPr>
          <w:rFonts w:hint="eastAsia" w:ascii="仿宋" w:hAnsi="仿宋" w:eastAsia="仿宋" w:cs="仿宋"/>
          <w:b/>
          <w:bCs w:val="0"/>
          <w:color w:val="000000"/>
          <w:kern w:val="0"/>
          <w:sz w:val="28"/>
          <w:szCs w:val="28"/>
        </w:rPr>
        <w:t>培训项目</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9"/>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超声UT检测</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9"/>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1、无损检测概述</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9"/>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2、超声物理基础、超声波检测系统</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9"/>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3、通用超声波检测技术、超声检测工程应用</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9"/>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4、缺陷类型和检测方法的选择</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9"/>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5、检测前的技术准备、检测条件</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9"/>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6、焊接接头检测技术</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9"/>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7、GB/T11345-2013标准讲解</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9"/>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8、作业指导书讲解</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200" w:right="0" w:rightChars="0"/>
        <w:jc w:val="left"/>
        <w:textAlignment w:val="auto"/>
        <w:outlineLvl w:val="9"/>
        <w:rPr>
          <w:rFonts w:hint="eastAsia" w:ascii="仿宋" w:hAnsi="仿宋" w:eastAsia="仿宋" w:cs="仿宋"/>
          <w:b/>
          <w:bCs w:val="0"/>
          <w:color w:val="000000"/>
          <w:kern w:val="0"/>
          <w:sz w:val="28"/>
          <w:szCs w:val="28"/>
        </w:rPr>
      </w:pP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9"/>
        <w:rPr>
          <w:rFonts w:hint="eastAsia" w:ascii="仿宋" w:hAnsi="仿宋" w:eastAsia="仿宋" w:cs="仿宋"/>
          <w:b/>
          <w:bCs w:val="0"/>
          <w:color w:val="000000"/>
          <w:kern w:val="0"/>
          <w:sz w:val="28"/>
          <w:szCs w:val="28"/>
          <w:lang w:val="en-US" w:eastAsia="zh-CN"/>
        </w:rPr>
      </w:pPr>
      <w:r>
        <w:rPr>
          <w:rFonts w:hint="eastAsia" w:ascii="仿宋" w:hAnsi="仿宋" w:eastAsia="仿宋" w:cs="仿宋"/>
          <w:b/>
          <w:bCs w:val="0"/>
          <w:color w:val="000000"/>
          <w:kern w:val="0"/>
          <w:sz w:val="28"/>
          <w:szCs w:val="28"/>
          <w:lang w:val="en-US" w:eastAsia="zh-CN"/>
        </w:rPr>
        <w:t>培训课程安排</w:t>
      </w:r>
    </w:p>
    <w:tbl>
      <w:tblPr>
        <w:tblStyle w:val="12"/>
        <w:tblW w:w="9606" w:type="dxa"/>
        <w:jc w:val="center"/>
        <w:tblInd w:w="-6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2009"/>
        <w:gridCol w:w="3686"/>
        <w:gridCol w:w="2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3386" w:type="dxa"/>
            <w:gridSpan w:val="2"/>
            <w:vAlign w:val="center"/>
          </w:tcPr>
          <w:p>
            <w:pPr>
              <w:ind w:firstLine="840" w:firstLineChars="300"/>
              <w:jc w:val="center"/>
              <w:rPr>
                <w:rFonts w:ascii="仿宋" w:hAnsi="仿宋" w:eastAsia="仿宋"/>
                <w:b/>
                <w:color w:val="000000"/>
                <w:sz w:val="28"/>
                <w:szCs w:val="28"/>
              </w:rPr>
            </w:pPr>
            <w:r>
              <w:rPr>
                <w:rFonts w:hint="eastAsia" w:ascii="仿宋" w:hAnsi="仿宋" w:eastAsia="仿宋"/>
                <w:b/>
                <w:color w:val="000000"/>
                <w:sz w:val="28"/>
                <w:szCs w:val="28"/>
              </w:rPr>
              <w:t>时间</w:t>
            </w:r>
          </w:p>
        </w:tc>
        <w:tc>
          <w:tcPr>
            <w:tcW w:w="3686" w:type="dxa"/>
            <w:vAlign w:val="center"/>
          </w:tcPr>
          <w:p>
            <w:pPr>
              <w:jc w:val="center"/>
              <w:rPr>
                <w:rFonts w:ascii="仿宋" w:hAnsi="仿宋" w:eastAsia="仿宋"/>
                <w:b/>
                <w:color w:val="000000"/>
                <w:sz w:val="28"/>
                <w:szCs w:val="28"/>
              </w:rPr>
            </w:pPr>
            <w:r>
              <w:rPr>
                <w:rFonts w:hint="eastAsia" w:ascii="仿宋" w:hAnsi="仿宋" w:eastAsia="仿宋"/>
                <w:b/>
                <w:color w:val="000000"/>
                <w:sz w:val="28"/>
                <w:szCs w:val="28"/>
              </w:rPr>
              <w:t>主要内容</w:t>
            </w:r>
          </w:p>
        </w:tc>
        <w:tc>
          <w:tcPr>
            <w:tcW w:w="2534" w:type="dxa"/>
            <w:vAlign w:val="center"/>
          </w:tcPr>
          <w:p>
            <w:pPr>
              <w:jc w:val="center"/>
              <w:rPr>
                <w:rFonts w:ascii="仿宋" w:hAnsi="仿宋" w:eastAsia="仿宋"/>
                <w:b/>
                <w:color w:val="000000"/>
                <w:sz w:val="28"/>
                <w:szCs w:val="28"/>
              </w:rPr>
            </w:pPr>
            <w:r>
              <w:rPr>
                <w:rFonts w:hint="eastAsia" w:ascii="仿宋" w:hAnsi="仿宋" w:eastAsia="仿宋"/>
                <w:b/>
                <w:color w:val="000000"/>
                <w:sz w:val="28"/>
                <w:szCs w:val="28"/>
              </w:rPr>
              <w:t>主讲人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1377" w:type="dxa"/>
            <w:vAlign w:val="center"/>
          </w:tcPr>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5月</w:t>
            </w: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日</w:t>
            </w:r>
          </w:p>
          <w:p>
            <w:pPr>
              <w:adjustRightInd w:val="0"/>
              <w:snapToGrid w:val="0"/>
              <w:jc w:val="center"/>
              <w:rPr>
                <w:rFonts w:ascii="仿宋" w:hAnsi="仿宋" w:eastAsia="仿宋"/>
                <w:b/>
                <w:color w:val="000000"/>
                <w:sz w:val="28"/>
                <w:szCs w:val="28"/>
              </w:rPr>
            </w:pPr>
            <w:r>
              <w:rPr>
                <w:rFonts w:hint="eastAsia" w:ascii="仿宋" w:hAnsi="仿宋" w:eastAsia="仿宋"/>
                <w:color w:val="000000"/>
                <w:sz w:val="28"/>
                <w:szCs w:val="28"/>
              </w:rPr>
              <w:t>（周</w:t>
            </w:r>
            <w:r>
              <w:rPr>
                <w:rFonts w:hint="eastAsia" w:ascii="仿宋" w:hAnsi="仿宋" w:eastAsia="仿宋"/>
                <w:color w:val="000000"/>
                <w:sz w:val="28"/>
                <w:szCs w:val="28"/>
                <w:lang w:val="en-US" w:eastAsia="zh-CN"/>
              </w:rPr>
              <w:t>五</w:t>
            </w:r>
            <w:r>
              <w:rPr>
                <w:rFonts w:hint="eastAsia" w:ascii="仿宋" w:hAnsi="仿宋" w:eastAsia="仿宋"/>
                <w:color w:val="000000"/>
                <w:sz w:val="28"/>
                <w:szCs w:val="28"/>
              </w:rPr>
              <w:t>）</w:t>
            </w:r>
          </w:p>
        </w:tc>
        <w:tc>
          <w:tcPr>
            <w:tcW w:w="2009" w:type="dxa"/>
            <w:vAlign w:val="center"/>
          </w:tcPr>
          <w:p>
            <w:pPr>
              <w:jc w:val="center"/>
              <w:rPr>
                <w:rFonts w:ascii="仿宋" w:hAnsi="仿宋" w:eastAsia="仿宋"/>
                <w:b/>
                <w:color w:val="000000"/>
                <w:sz w:val="28"/>
                <w:szCs w:val="28"/>
              </w:rPr>
            </w:pPr>
            <w:r>
              <w:rPr>
                <w:rFonts w:hint="eastAsia" w:ascii="仿宋" w:hAnsi="仿宋" w:eastAsia="仿宋"/>
                <w:color w:val="000000"/>
                <w:sz w:val="28"/>
                <w:szCs w:val="28"/>
                <w:lang w:val="en-US" w:eastAsia="zh-CN"/>
              </w:rPr>
              <w:t>14</w:t>
            </w:r>
            <w:r>
              <w:rPr>
                <w:rFonts w:hint="eastAsia" w:ascii="仿宋" w:hAnsi="仿宋" w:eastAsia="仿宋"/>
                <w:color w:val="000000"/>
                <w:sz w:val="28"/>
                <w:szCs w:val="28"/>
              </w:rPr>
              <w:t>:00</w:t>
            </w:r>
            <w:r>
              <w:rPr>
                <w:rFonts w:hint="eastAsia" w:ascii="仿宋" w:hAnsi="仿宋" w:eastAsia="仿宋"/>
                <w:color w:val="000000"/>
                <w:sz w:val="28"/>
                <w:szCs w:val="28"/>
                <w:lang w:eastAsia="zh-CN"/>
              </w:rPr>
              <w:t>-</w:t>
            </w:r>
            <w:r>
              <w:rPr>
                <w:rFonts w:hint="eastAsia" w:ascii="仿宋" w:hAnsi="仿宋" w:eastAsia="仿宋"/>
                <w:color w:val="000000"/>
                <w:sz w:val="28"/>
                <w:szCs w:val="28"/>
              </w:rPr>
              <w:t>18:00</w:t>
            </w:r>
          </w:p>
        </w:tc>
        <w:tc>
          <w:tcPr>
            <w:tcW w:w="6220" w:type="dxa"/>
            <w:gridSpan w:val="2"/>
            <w:vAlign w:val="center"/>
          </w:tcPr>
          <w:p>
            <w:pPr>
              <w:jc w:val="center"/>
              <w:rPr>
                <w:rFonts w:ascii="仿宋" w:hAnsi="仿宋" w:eastAsia="仿宋"/>
                <w:color w:val="000000"/>
                <w:sz w:val="28"/>
                <w:szCs w:val="28"/>
              </w:rPr>
            </w:pPr>
            <w:r>
              <w:rPr>
                <w:rFonts w:hint="eastAsia" w:ascii="仿宋" w:hAnsi="仿宋" w:eastAsia="仿宋"/>
                <w:color w:val="000000"/>
                <w:sz w:val="28"/>
                <w:szCs w:val="28"/>
              </w:rPr>
              <w:t>培训报到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1377" w:type="dxa"/>
            <w:vMerge w:val="restart"/>
            <w:vAlign w:val="center"/>
          </w:tcPr>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5月</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日</w:t>
            </w:r>
          </w:p>
          <w:p>
            <w:pPr>
              <w:adjustRightInd w:val="0"/>
              <w:snapToGrid w:val="0"/>
              <w:jc w:val="center"/>
              <w:rPr>
                <w:rFonts w:ascii="仿宋" w:hAnsi="仿宋" w:eastAsia="仿宋"/>
                <w:b/>
                <w:color w:val="000000"/>
                <w:sz w:val="28"/>
                <w:szCs w:val="28"/>
              </w:rPr>
            </w:pPr>
            <w:r>
              <w:rPr>
                <w:rFonts w:hint="eastAsia" w:ascii="仿宋" w:hAnsi="仿宋" w:eastAsia="仿宋"/>
                <w:color w:val="000000"/>
                <w:sz w:val="28"/>
                <w:szCs w:val="28"/>
              </w:rPr>
              <w:t>（周</w:t>
            </w:r>
            <w:r>
              <w:rPr>
                <w:rFonts w:hint="eastAsia" w:ascii="仿宋" w:hAnsi="仿宋" w:eastAsia="仿宋"/>
                <w:color w:val="000000"/>
                <w:sz w:val="28"/>
                <w:szCs w:val="28"/>
                <w:lang w:val="en-US" w:eastAsia="zh-CN"/>
              </w:rPr>
              <w:t>六</w:t>
            </w:r>
            <w:r>
              <w:rPr>
                <w:rFonts w:hint="eastAsia" w:ascii="仿宋" w:hAnsi="仿宋" w:eastAsia="仿宋"/>
                <w:color w:val="000000"/>
                <w:sz w:val="28"/>
                <w:szCs w:val="28"/>
              </w:rPr>
              <w:t>）</w:t>
            </w:r>
          </w:p>
        </w:tc>
        <w:tc>
          <w:tcPr>
            <w:tcW w:w="2009" w:type="dxa"/>
            <w:vAlign w:val="center"/>
          </w:tcPr>
          <w:p>
            <w:pPr>
              <w:jc w:val="center"/>
              <w:rPr>
                <w:rFonts w:ascii="仿宋" w:hAnsi="仿宋" w:eastAsia="仿宋"/>
                <w:b/>
                <w:color w:val="000000"/>
                <w:sz w:val="28"/>
                <w:szCs w:val="28"/>
              </w:rPr>
            </w:pPr>
            <w:r>
              <w:rPr>
                <w:rFonts w:hint="eastAsia" w:ascii="仿宋" w:hAnsi="仿宋" w:eastAsia="仿宋"/>
                <w:color w:val="000000"/>
                <w:sz w:val="28"/>
                <w:szCs w:val="28"/>
              </w:rPr>
              <w:t>8</w:t>
            </w:r>
            <w:r>
              <w:rPr>
                <w:rFonts w:ascii="仿宋" w:hAnsi="仿宋" w:eastAsia="仿宋"/>
                <w:color w:val="000000"/>
                <w:sz w:val="28"/>
                <w:szCs w:val="28"/>
              </w:rPr>
              <w:t>:</w:t>
            </w:r>
            <w:r>
              <w:rPr>
                <w:rFonts w:hint="eastAsia" w:ascii="仿宋" w:hAnsi="仿宋" w:eastAsia="仿宋"/>
                <w:color w:val="000000"/>
                <w:sz w:val="28"/>
                <w:szCs w:val="28"/>
              </w:rPr>
              <w:t>30</w:t>
            </w:r>
            <w:r>
              <w:rPr>
                <w:rFonts w:hint="eastAsia" w:ascii="仿宋" w:hAnsi="仿宋" w:eastAsia="仿宋"/>
                <w:color w:val="000000"/>
                <w:sz w:val="28"/>
                <w:szCs w:val="28"/>
                <w:lang w:eastAsia="zh-CN"/>
              </w:rPr>
              <w:t>-</w:t>
            </w:r>
            <w:r>
              <w:rPr>
                <w:rFonts w:hint="eastAsia" w:ascii="仿宋" w:hAnsi="仿宋" w:eastAsia="仿宋"/>
                <w:color w:val="000000"/>
                <w:sz w:val="28"/>
                <w:szCs w:val="28"/>
              </w:rPr>
              <w:t>9</w:t>
            </w:r>
            <w:r>
              <w:rPr>
                <w:rFonts w:ascii="仿宋" w:hAnsi="仿宋" w:eastAsia="仿宋"/>
                <w:color w:val="000000"/>
                <w:sz w:val="28"/>
                <w:szCs w:val="28"/>
              </w:rPr>
              <w:t>:</w:t>
            </w:r>
            <w:r>
              <w:rPr>
                <w:rFonts w:hint="eastAsia" w:ascii="仿宋" w:hAnsi="仿宋" w:eastAsia="仿宋"/>
                <w:color w:val="000000"/>
                <w:sz w:val="28"/>
                <w:szCs w:val="28"/>
              </w:rPr>
              <w:t>30</w:t>
            </w:r>
          </w:p>
        </w:tc>
        <w:tc>
          <w:tcPr>
            <w:tcW w:w="6220" w:type="dxa"/>
            <w:gridSpan w:val="2"/>
            <w:vAlign w:val="center"/>
          </w:tcPr>
          <w:p>
            <w:pPr>
              <w:widowControl/>
              <w:adjustRightInd w:val="0"/>
              <w:snapToGrid w:val="0"/>
              <w:jc w:val="center"/>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开幕式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jc w:val="center"/>
        </w:trPr>
        <w:tc>
          <w:tcPr>
            <w:tcW w:w="1377" w:type="dxa"/>
            <w:vMerge w:val="continue"/>
            <w:vAlign w:val="center"/>
          </w:tcPr>
          <w:p>
            <w:pPr>
              <w:adjustRightInd w:val="0"/>
              <w:snapToGrid w:val="0"/>
              <w:jc w:val="center"/>
              <w:rPr>
                <w:rFonts w:ascii="仿宋" w:hAnsi="仿宋" w:eastAsia="仿宋"/>
                <w:color w:val="000000"/>
                <w:sz w:val="28"/>
                <w:szCs w:val="28"/>
              </w:rPr>
            </w:pPr>
          </w:p>
        </w:tc>
        <w:tc>
          <w:tcPr>
            <w:tcW w:w="2009" w:type="dxa"/>
            <w:vAlign w:val="center"/>
          </w:tcPr>
          <w:p>
            <w:pPr>
              <w:jc w:val="center"/>
              <w:rPr>
                <w:rFonts w:ascii="仿宋" w:hAnsi="仿宋" w:eastAsia="仿宋"/>
                <w:color w:val="000000"/>
                <w:sz w:val="28"/>
                <w:szCs w:val="28"/>
              </w:rPr>
            </w:pPr>
            <w:r>
              <w:rPr>
                <w:rFonts w:hint="eastAsia" w:ascii="仿宋" w:hAnsi="仿宋" w:eastAsia="仿宋"/>
                <w:color w:val="000000"/>
                <w:sz w:val="28"/>
                <w:szCs w:val="28"/>
              </w:rPr>
              <w:t>9:30</w:t>
            </w:r>
            <w:r>
              <w:rPr>
                <w:rFonts w:hint="eastAsia" w:ascii="仿宋" w:hAnsi="仿宋" w:eastAsia="仿宋"/>
                <w:color w:val="000000"/>
                <w:sz w:val="28"/>
                <w:szCs w:val="28"/>
                <w:lang w:eastAsia="zh-CN"/>
              </w:rPr>
              <w:t>-</w:t>
            </w:r>
            <w:r>
              <w:rPr>
                <w:rFonts w:hint="eastAsia" w:ascii="仿宋" w:hAnsi="仿宋" w:eastAsia="仿宋"/>
                <w:color w:val="000000"/>
                <w:sz w:val="28"/>
                <w:szCs w:val="28"/>
              </w:rPr>
              <w:t>11:30</w:t>
            </w:r>
          </w:p>
        </w:tc>
        <w:tc>
          <w:tcPr>
            <w:tcW w:w="3686" w:type="dxa"/>
            <w:vAlign w:val="center"/>
          </w:tcPr>
          <w:p>
            <w:pPr>
              <w:widowControl/>
              <w:adjustRightInd w:val="0"/>
              <w:snapToGrid w:val="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无损检测理论概述</w:t>
            </w:r>
          </w:p>
        </w:tc>
        <w:tc>
          <w:tcPr>
            <w:tcW w:w="2534" w:type="dxa"/>
            <w:vMerge w:val="restart"/>
            <w:vAlign w:val="center"/>
          </w:tcPr>
          <w:p>
            <w:pPr>
              <w:widowControl/>
              <w:adjustRightInd w:val="0"/>
              <w:snapToGrid w:val="0"/>
              <w:jc w:val="center"/>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教育部专家库专家</w:t>
            </w:r>
          </w:p>
          <w:p>
            <w:pPr>
              <w:widowControl/>
              <w:adjustRightInd w:val="0"/>
              <w:snapToGrid w:val="0"/>
              <w:jc w:val="center"/>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鞠清龙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9" w:hRule="atLeast"/>
          <w:jc w:val="center"/>
        </w:trPr>
        <w:tc>
          <w:tcPr>
            <w:tcW w:w="1377" w:type="dxa"/>
            <w:vMerge w:val="continue"/>
            <w:vAlign w:val="center"/>
          </w:tcPr>
          <w:p>
            <w:pPr>
              <w:adjustRightInd w:val="0"/>
              <w:snapToGrid w:val="0"/>
              <w:jc w:val="center"/>
              <w:rPr>
                <w:rFonts w:ascii="仿宋" w:hAnsi="仿宋" w:eastAsia="仿宋"/>
                <w:color w:val="000000"/>
                <w:sz w:val="28"/>
                <w:szCs w:val="28"/>
              </w:rPr>
            </w:pPr>
          </w:p>
        </w:tc>
        <w:tc>
          <w:tcPr>
            <w:tcW w:w="2009" w:type="dxa"/>
            <w:vAlign w:val="center"/>
          </w:tcPr>
          <w:p>
            <w:pPr>
              <w:jc w:val="center"/>
              <w:rPr>
                <w:rFonts w:ascii="仿宋" w:hAnsi="仿宋" w:eastAsia="仿宋"/>
                <w:color w:val="000000"/>
                <w:sz w:val="28"/>
                <w:szCs w:val="28"/>
              </w:rPr>
            </w:pPr>
            <w:r>
              <w:rPr>
                <w:rFonts w:hint="eastAsia" w:ascii="仿宋" w:hAnsi="仿宋" w:eastAsia="仿宋"/>
                <w:color w:val="000000"/>
                <w:sz w:val="28"/>
                <w:szCs w:val="28"/>
              </w:rPr>
              <w:t>14:00</w:t>
            </w:r>
            <w:r>
              <w:rPr>
                <w:rFonts w:hint="eastAsia" w:ascii="仿宋" w:hAnsi="仿宋" w:eastAsia="仿宋"/>
                <w:color w:val="000000"/>
                <w:sz w:val="28"/>
                <w:szCs w:val="28"/>
                <w:lang w:eastAsia="zh-CN"/>
              </w:rPr>
              <w:t>-</w:t>
            </w:r>
            <w:r>
              <w:rPr>
                <w:rFonts w:hint="eastAsia" w:ascii="仿宋" w:hAnsi="仿宋" w:eastAsia="仿宋"/>
                <w:color w:val="000000"/>
                <w:sz w:val="28"/>
                <w:szCs w:val="28"/>
              </w:rPr>
              <w:t>17:00</w:t>
            </w:r>
          </w:p>
        </w:tc>
        <w:tc>
          <w:tcPr>
            <w:tcW w:w="3686" w:type="dxa"/>
            <w:vAlign w:val="center"/>
          </w:tcPr>
          <w:p>
            <w:pPr>
              <w:widowControl/>
              <w:adjustRightInd w:val="0"/>
              <w:snapToGrid w:val="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超声物理基础</w:t>
            </w:r>
          </w:p>
        </w:tc>
        <w:tc>
          <w:tcPr>
            <w:tcW w:w="2534" w:type="dxa"/>
            <w:vMerge w:val="continue"/>
            <w:vAlign w:val="center"/>
          </w:tcPr>
          <w:p>
            <w:pPr>
              <w:widowControl/>
              <w:adjustRightInd w:val="0"/>
              <w:snapToGrid w:val="0"/>
              <w:jc w:val="center"/>
              <w:rPr>
                <w:rFonts w:ascii="仿宋" w:hAnsi="仿宋" w:eastAsia="仿宋" w:cs="Arial"/>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9" w:hRule="atLeast"/>
          <w:jc w:val="center"/>
        </w:trPr>
        <w:tc>
          <w:tcPr>
            <w:tcW w:w="1377" w:type="dxa"/>
            <w:vMerge w:val="restart"/>
            <w:vAlign w:val="center"/>
          </w:tcPr>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5月</w:t>
            </w: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日</w:t>
            </w:r>
          </w:p>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（周</w:t>
            </w:r>
            <w:r>
              <w:rPr>
                <w:rFonts w:hint="eastAsia" w:ascii="仿宋" w:hAnsi="仿宋" w:eastAsia="仿宋"/>
                <w:color w:val="000000"/>
                <w:sz w:val="28"/>
                <w:szCs w:val="28"/>
                <w:lang w:val="en-US" w:eastAsia="zh-CN"/>
              </w:rPr>
              <w:t>日</w:t>
            </w:r>
            <w:r>
              <w:rPr>
                <w:rFonts w:hint="eastAsia" w:ascii="仿宋" w:hAnsi="仿宋" w:eastAsia="仿宋"/>
                <w:color w:val="000000"/>
                <w:sz w:val="28"/>
                <w:szCs w:val="28"/>
              </w:rPr>
              <w:t>）</w:t>
            </w:r>
          </w:p>
        </w:tc>
        <w:tc>
          <w:tcPr>
            <w:tcW w:w="2009" w:type="dxa"/>
            <w:vAlign w:val="center"/>
          </w:tcPr>
          <w:p>
            <w:pPr>
              <w:adjustRightInd w:val="0"/>
              <w:snapToGrid w:val="0"/>
              <w:jc w:val="center"/>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8:30</w:t>
            </w:r>
            <w:r>
              <w:rPr>
                <w:rFonts w:hint="eastAsia" w:ascii="仿宋" w:hAnsi="仿宋" w:eastAsia="仿宋" w:cs="Arial"/>
                <w:bCs/>
                <w:color w:val="000000"/>
                <w:kern w:val="0"/>
                <w:sz w:val="28"/>
                <w:szCs w:val="28"/>
                <w:lang w:eastAsia="zh-CN"/>
              </w:rPr>
              <w:t>-</w:t>
            </w:r>
            <w:r>
              <w:rPr>
                <w:rFonts w:hint="eastAsia" w:ascii="仿宋" w:hAnsi="仿宋" w:eastAsia="仿宋" w:cs="Arial"/>
                <w:bCs/>
                <w:color w:val="000000"/>
                <w:kern w:val="0"/>
                <w:sz w:val="28"/>
                <w:szCs w:val="28"/>
              </w:rPr>
              <w:t>11:30</w:t>
            </w:r>
          </w:p>
        </w:tc>
        <w:tc>
          <w:tcPr>
            <w:tcW w:w="3686" w:type="dxa"/>
            <w:vAlign w:val="center"/>
          </w:tcPr>
          <w:p>
            <w:pPr>
              <w:spacing w:line="400" w:lineRule="exac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超声波检测系统</w:t>
            </w:r>
          </w:p>
        </w:tc>
        <w:tc>
          <w:tcPr>
            <w:tcW w:w="2534" w:type="dxa"/>
            <w:vMerge w:val="restart"/>
            <w:vAlign w:val="center"/>
          </w:tcPr>
          <w:p>
            <w:pPr>
              <w:widowControl/>
              <w:adjustRightInd w:val="0"/>
              <w:snapToGrid w:val="0"/>
              <w:jc w:val="center"/>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教育部专家库专家</w:t>
            </w:r>
          </w:p>
          <w:p>
            <w:pPr>
              <w:spacing w:line="500" w:lineRule="exact"/>
              <w:jc w:val="center"/>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鞠清龙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9" w:hRule="atLeast"/>
          <w:jc w:val="center"/>
        </w:trPr>
        <w:tc>
          <w:tcPr>
            <w:tcW w:w="1377" w:type="dxa"/>
            <w:vMerge w:val="continue"/>
            <w:vAlign w:val="center"/>
          </w:tcPr>
          <w:p>
            <w:pPr>
              <w:adjustRightInd w:val="0"/>
              <w:snapToGrid w:val="0"/>
              <w:jc w:val="center"/>
              <w:rPr>
                <w:rFonts w:ascii="仿宋" w:hAnsi="仿宋" w:eastAsia="仿宋"/>
                <w:color w:val="000000"/>
                <w:sz w:val="28"/>
                <w:szCs w:val="28"/>
              </w:rPr>
            </w:pPr>
          </w:p>
        </w:tc>
        <w:tc>
          <w:tcPr>
            <w:tcW w:w="2009" w:type="dxa"/>
            <w:vAlign w:val="center"/>
          </w:tcPr>
          <w:p>
            <w:pPr>
              <w:adjustRightInd w:val="0"/>
              <w:snapToGrid w:val="0"/>
              <w:jc w:val="center"/>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14:00</w:t>
            </w:r>
            <w:r>
              <w:rPr>
                <w:rFonts w:hint="eastAsia" w:ascii="仿宋" w:hAnsi="仿宋" w:eastAsia="仿宋" w:cs="Arial"/>
                <w:bCs/>
                <w:color w:val="000000"/>
                <w:kern w:val="0"/>
                <w:sz w:val="28"/>
                <w:szCs w:val="28"/>
                <w:lang w:eastAsia="zh-CN"/>
              </w:rPr>
              <w:t>-</w:t>
            </w:r>
            <w:r>
              <w:rPr>
                <w:rFonts w:hint="eastAsia" w:ascii="仿宋" w:hAnsi="仿宋" w:eastAsia="仿宋" w:cs="Arial"/>
                <w:bCs/>
                <w:color w:val="000000"/>
                <w:kern w:val="0"/>
                <w:sz w:val="28"/>
                <w:szCs w:val="28"/>
              </w:rPr>
              <w:t>17:00</w:t>
            </w:r>
          </w:p>
        </w:tc>
        <w:tc>
          <w:tcPr>
            <w:tcW w:w="3686" w:type="dxa"/>
            <w:vAlign w:val="center"/>
          </w:tcPr>
          <w:p>
            <w:pPr>
              <w:spacing w:line="400" w:lineRule="exac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通用超声波检测技术</w:t>
            </w:r>
          </w:p>
        </w:tc>
        <w:tc>
          <w:tcPr>
            <w:tcW w:w="2534" w:type="dxa"/>
            <w:vMerge w:val="continue"/>
            <w:vAlign w:val="center"/>
          </w:tcPr>
          <w:p>
            <w:pPr>
              <w:spacing w:line="360" w:lineRule="auto"/>
              <w:jc w:val="center"/>
              <w:rPr>
                <w:rFonts w:ascii="仿宋" w:hAnsi="仿宋" w:eastAsia="仿宋" w:cs="Arial"/>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4" w:hRule="atLeast"/>
          <w:jc w:val="center"/>
        </w:trPr>
        <w:tc>
          <w:tcPr>
            <w:tcW w:w="1377" w:type="dxa"/>
            <w:vMerge w:val="restart"/>
            <w:vAlign w:val="center"/>
          </w:tcPr>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5月</w:t>
            </w:r>
            <w:r>
              <w:rPr>
                <w:rFonts w:hint="eastAsia" w:ascii="仿宋" w:hAnsi="仿宋" w:eastAsia="仿宋"/>
                <w:color w:val="000000"/>
                <w:sz w:val="28"/>
                <w:szCs w:val="28"/>
                <w:lang w:val="en-US" w:eastAsia="zh-CN"/>
              </w:rPr>
              <w:t>7</w:t>
            </w:r>
            <w:r>
              <w:rPr>
                <w:rFonts w:hint="eastAsia" w:ascii="仿宋" w:hAnsi="仿宋" w:eastAsia="仿宋"/>
                <w:color w:val="000000"/>
                <w:sz w:val="28"/>
                <w:szCs w:val="28"/>
              </w:rPr>
              <w:t>日</w:t>
            </w:r>
          </w:p>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（周</w:t>
            </w:r>
            <w:r>
              <w:rPr>
                <w:rFonts w:hint="eastAsia" w:ascii="仿宋" w:hAnsi="仿宋" w:eastAsia="仿宋"/>
                <w:color w:val="000000"/>
                <w:sz w:val="28"/>
                <w:szCs w:val="28"/>
                <w:lang w:val="en-US" w:eastAsia="zh-CN"/>
              </w:rPr>
              <w:t>一</w:t>
            </w:r>
            <w:r>
              <w:rPr>
                <w:rFonts w:hint="eastAsia" w:ascii="仿宋" w:hAnsi="仿宋" w:eastAsia="仿宋"/>
                <w:color w:val="000000"/>
                <w:sz w:val="28"/>
                <w:szCs w:val="28"/>
              </w:rPr>
              <w:t>）</w:t>
            </w:r>
          </w:p>
        </w:tc>
        <w:tc>
          <w:tcPr>
            <w:tcW w:w="2009" w:type="dxa"/>
            <w:vAlign w:val="center"/>
          </w:tcPr>
          <w:p>
            <w:pPr>
              <w:adjustRightInd w:val="0"/>
              <w:snapToGrid w:val="0"/>
              <w:jc w:val="center"/>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8</w:t>
            </w:r>
            <w:r>
              <w:rPr>
                <w:rFonts w:ascii="仿宋" w:hAnsi="仿宋" w:eastAsia="仿宋" w:cs="Arial"/>
                <w:bCs/>
                <w:color w:val="000000"/>
                <w:kern w:val="0"/>
                <w:sz w:val="28"/>
                <w:szCs w:val="28"/>
              </w:rPr>
              <w:t>:</w:t>
            </w:r>
            <w:r>
              <w:rPr>
                <w:rFonts w:hint="eastAsia" w:ascii="仿宋" w:hAnsi="仿宋" w:eastAsia="仿宋" w:cs="Arial"/>
                <w:bCs/>
                <w:color w:val="000000"/>
                <w:kern w:val="0"/>
                <w:sz w:val="28"/>
                <w:szCs w:val="28"/>
              </w:rPr>
              <w:t>3</w:t>
            </w:r>
            <w:r>
              <w:rPr>
                <w:rFonts w:ascii="仿宋" w:hAnsi="仿宋" w:eastAsia="仿宋" w:cs="Arial"/>
                <w:bCs/>
                <w:color w:val="000000"/>
                <w:kern w:val="0"/>
                <w:sz w:val="28"/>
                <w:szCs w:val="28"/>
              </w:rPr>
              <w:t>0</w:t>
            </w:r>
            <w:r>
              <w:rPr>
                <w:rFonts w:hint="eastAsia" w:ascii="仿宋" w:hAnsi="仿宋" w:eastAsia="仿宋" w:cs="Arial"/>
                <w:bCs/>
                <w:color w:val="000000"/>
                <w:kern w:val="0"/>
                <w:sz w:val="28"/>
                <w:szCs w:val="28"/>
                <w:lang w:eastAsia="zh-CN"/>
              </w:rPr>
              <w:t>-</w:t>
            </w:r>
            <w:r>
              <w:rPr>
                <w:rFonts w:ascii="仿宋" w:hAnsi="仿宋" w:eastAsia="仿宋" w:cs="Arial"/>
                <w:bCs/>
                <w:color w:val="000000"/>
                <w:kern w:val="0"/>
                <w:sz w:val="28"/>
                <w:szCs w:val="28"/>
              </w:rPr>
              <w:t>1</w:t>
            </w:r>
            <w:r>
              <w:rPr>
                <w:rFonts w:hint="eastAsia" w:ascii="仿宋" w:hAnsi="仿宋" w:eastAsia="仿宋" w:cs="Arial"/>
                <w:bCs/>
                <w:color w:val="000000"/>
                <w:kern w:val="0"/>
                <w:sz w:val="28"/>
                <w:szCs w:val="28"/>
              </w:rPr>
              <w:t>1</w:t>
            </w:r>
            <w:r>
              <w:rPr>
                <w:rFonts w:ascii="仿宋" w:hAnsi="仿宋" w:eastAsia="仿宋" w:cs="Arial"/>
                <w:bCs/>
                <w:color w:val="000000"/>
                <w:kern w:val="0"/>
                <w:sz w:val="28"/>
                <w:szCs w:val="28"/>
              </w:rPr>
              <w:t>:</w:t>
            </w:r>
            <w:r>
              <w:rPr>
                <w:rFonts w:hint="eastAsia" w:ascii="仿宋" w:hAnsi="仿宋" w:eastAsia="仿宋" w:cs="Arial"/>
                <w:bCs/>
                <w:color w:val="000000"/>
                <w:kern w:val="0"/>
                <w:sz w:val="28"/>
                <w:szCs w:val="28"/>
              </w:rPr>
              <w:t>3</w:t>
            </w:r>
            <w:r>
              <w:rPr>
                <w:rFonts w:ascii="仿宋" w:hAnsi="仿宋" w:eastAsia="仿宋" w:cs="Arial"/>
                <w:bCs/>
                <w:color w:val="000000"/>
                <w:kern w:val="0"/>
                <w:sz w:val="28"/>
                <w:szCs w:val="28"/>
              </w:rPr>
              <w:t>0</w:t>
            </w:r>
          </w:p>
        </w:tc>
        <w:tc>
          <w:tcPr>
            <w:tcW w:w="3686" w:type="dxa"/>
            <w:vAlign w:val="center"/>
          </w:tcPr>
          <w:p>
            <w:pPr>
              <w:widowControl/>
              <w:adjustRightInd w:val="0"/>
              <w:snapToGrid w:val="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缺陷类型和检测方法的选择</w:t>
            </w:r>
          </w:p>
        </w:tc>
        <w:tc>
          <w:tcPr>
            <w:tcW w:w="2534" w:type="dxa"/>
            <w:vMerge w:val="restart"/>
            <w:vAlign w:val="center"/>
          </w:tcPr>
          <w:p>
            <w:pPr>
              <w:widowControl/>
              <w:adjustRightInd w:val="0"/>
              <w:snapToGrid w:val="0"/>
              <w:jc w:val="center"/>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教育部专家库专家</w:t>
            </w:r>
          </w:p>
          <w:p>
            <w:pPr>
              <w:spacing w:line="500" w:lineRule="exact"/>
              <w:jc w:val="center"/>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鞠清龙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4" w:hRule="atLeast"/>
          <w:jc w:val="center"/>
        </w:trPr>
        <w:tc>
          <w:tcPr>
            <w:tcW w:w="1377" w:type="dxa"/>
            <w:vMerge w:val="continue"/>
            <w:vAlign w:val="center"/>
          </w:tcPr>
          <w:p>
            <w:pPr>
              <w:adjustRightInd w:val="0"/>
              <w:snapToGrid w:val="0"/>
              <w:jc w:val="center"/>
              <w:rPr>
                <w:rFonts w:ascii="仿宋" w:hAnsi="仿宋" w:eastAsia="仿宋"/>
                <w:color w:val="000000"/>
                <w:sz w:val="28"/>
                <w:szCs w:val="28"/>
              </w:rPr>
            </w:pPr>
          </w:p>
        </w:tc>
        <w:tc>
          <w:tcPr>
            <w:tcW w:w="2009" w:type="dxa"/>
            <w:vAlign w:val="center"/>
          </w:tcPr>
          <w:p>
            <w:pPr>
              <w:adjustRightInd w:val="0"/>
              <w:snapToGrid w:val="0"/>
              <w:jc w:val="center"/>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14:00</w:t>
            </w:r>
            <w:r>
              <w:rPr>
                <w:rFonts w:hint="eastAsia" w:ascii="仿宋" w:hAnsi="仿宋" w:eastAsia="仿宋" w:cs="Arial"/>
                <w:bCs/>
                <w:color w:val="000000"/>
                <w:kern w:val="0"/>
                <w:sz w:val="28"/>
                <w:szCs w:val="28"/>
                <w:lang w:eastAsia="zh-CN"/>
              </w:rPr>
              <w:t>-</w:t>
            </w:r>
            <w:r>
              <w:rPr>
                <w:rFonts w:hint="eastAsia" w:ascii="仿宋" w:hAnsi="仿宋" w:eastAsia="仿宋" w:cs="Arial"/>
                <w:bCs/>
                <w:color w:val="000000"/>
                <w:kern w:val="0"/>
                <w:sz w:val="28"/>
                <w:szCs w:val="28"/>
              </w:rPr>
              <w:t>17:00</w:t>
            </w:r>
          </w:p>
        </w:tc>
        <w:tc>
          <w:tcPr>
            <w:tcW w:w="3686" w:type="dxa"/>
            <w:vAlign w:val="center"/>
          </w:tcPr>
          <w:p>
            <w:pPr>
              <w:widowControl/>
              <w:adjustRightInd w:val="0"/>
              <w:snapToGrid w:val="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检测前的技术准备</w:t>
            </w:r>
          </w:p>
        </w:tc>
        <w:tc>
          <w:tcPr>
            <w:tcW w:w="2534" w:type="dxa"/>
            <w:vMerge w:val="continue"/>
            <w:vAlign w:val="center"/>
          </w:tcPr>
          <w:p>
            <w:pPr>
              <w:spacing w:line="500" w:lineRule="exact"/>
              <w:jc w:val="center"/>
              <w:rPr>
                <w:rFonts w:ascii="仿宋" w:hAnsi="仿宋" w:eastAsia="仿宋" w:cs="Arial"/>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1" w:hRule="atLeast"/>
          <w:jc w:val="center"/>
        </w:trPr>
        <w:tc>
          <w:tcPr>
            <w:tcW w:w="1377" w:type="dxa"/>
            <w:vMerge w:val="restart"/>
            <w:vAlign w:val="center"/>
          </w:tcPr>
          <w:p>
            <w:pPr>
              <w:jc w:val="center"/>
              <w:rPr>
                <w:rFonts w:ascii="仿宋" w:hAnsi="仿宋" w:eastAsia="仿宋"/>
                <w:color w:val="000000"/>
                <w:sz w:val="28"/>
                <w:szCs w:val="28"/>
              </w:rPr>
            </w:pPr>
            <w:r>
              <w:rPr>
                <w:rFonts w:hint="eastAsia" w:ascii="仿宋" w:hAnsi="仿宋" w:eastAsia="仿宋"/>
                <w:color w:val="000000"/>
                <w:sz w:val="28"/>
                <w:szCs w:val="28"/>
              </w:rPr>
              <w:t>5月</w:t>
            </w:r>
            <w:r>
              <w:rPr>
                <w:rFonts w:hint="eastAsia" w:ascii="仿宋" w:hAnsi="仿宋" w:eastAsia="仿宋"/>
                <w:color w:val="000000"/>
                <w:sz w:val="28"/>
                <w:szCs w:val="28"/>
                <w:lang w:val="en-US" w:eastAsia="zh-CN"/>
              </w:rPr>
              <w:t>8</w:t>
            </w:r>
            <w:r>
              <w:rPr>
                <w:rFonts w:hint="eastAsia" w:ascii="仿宋" w:hAnsi="仿宋" w:eastAsia="仿宋"/>
                <w:color w:val="000000"/>
                <w:sz w:val="28"/>
                <w:szCs w:val="28"/>
              </w:rPr>
              <w:t>日（周</w:t>
            </w:r>
            <w:r>
              <w:rPr>
                <w:rFonts w:hint="eastAsia" w:ascii="仿宋" w:hAnsi="仿宋" w:eastAsia="仿宋"/>
                <w:color w:val="000000"/>
                <w:sz w:val="28"/>
                <w:szCs w:val="28"/>
                <w:lang w:val="en-US" w:eastAsia="zh-CN"/>
              </w:rPr>
              <w:t>二</w:t>
            </w:r>
            <w:r>
              <w:rPr>
                <w:rFonts w:hint="eastAsia" w:ascii="仿宋" w:hAnsi="仿宋" w:eastAsia="仿宋"/>
                <w:color w:val="000000"/>
                <w:sz w:val="28"/>
                <w:szCs w:val="28"/>
              </w:rPr>
              <w:t>）</w:t>
            </w:r>
          </w:p>
        </w:tc>
        <w:tc>
          <w:tcPr>
            <w:tcW w:w="2009" w:type="dxa"/>
            <w:vAlign w:val="center"/>
          </w:tcPr>
          <w:p>
            <w:pPr>
              <w:jc w:val="center"/>
              <w:rPr>
                <w:rFonts w:ascii="仿宋" w:hAnsi="仿宋" w:eastAsia="仿宋"/>
                <w:color w:val="000000"/>
                <w:sz w:val="28"/>
                <w:szCs w:val="28"/>
              </w:rPr>
            </w:pPr>
            <w:r>
              <w:rPr>
                <w:rFonts w:hint="eastAsia" w:ascii="仿宋" w:hAnsi="仿宋" w:eastAsia="仿宋"/>
                <w:color w:val="000000"/>
                <w:sz w:val="28"/>
                <w:szCs w:val="28"/>
              </w:rPr>
              <w:t>8:30</w:t>
            </w:r>
            <w:r>
              <w:rPr>
                <w:rFonts w:hint="eastAsia" w:ascii="仿宋" w:hAnsi="仿宋" w:eastAsia="仿宋"/>
                <w:color w:val="000000"/>
                <w:sz w:val="28"/>
                <w:szCs w:val="28"/>
                <w:lang w:eastAsia="zh-CN"/>
              </w:rPr>
              <w:t>-</w:t>
            </w:r>
            <w:r>
              <w:rPr>
                <w:rFonts w:hint="eastAsia" w:ascii="仿宋" w:hAnsi="仿宋" w:eastAsia="仿宋"/>
                <w:color w:val="000000"/>
                <w:sz w:val="28"/>
                <w:szCs w:val="28"/>
              </w:rPr>
              <w:t>11:30</w:t>
            </w:r>
          </w:p>
        </w:tc>
        <w:tc>
          <w:tcPr>
            <w:tcW w:w="3686" w:type="dxa"/>
            <w:vAlign w:val="center"/>
          </w:tcPr>
          <w:p>
            <w:pPr>
              <w:spacing w:line="400" w:lineRule="exact"/>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GB/T11345-2013标准讲解</w:t>
            </w:r>
          </w:p>
        </w:tc>
        <w:tc>
          <w:tcPr>
            <w:tcW w:w="2534" w:type="dxa"/>
            <w:vMerge w:val="restart"/>
            <w:vAlign w:val="center"/>
          </w:tcPr>
          <w:p>
            <w:pPr>
              <w:widowControl/>
              <w:adjustRightInd w:val="0"/>
              <w:snapToGrid w:val="0"/>
              <w:jc w:val="center"/>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教育部专家库专家</w:t>
            </w:r>
          </w:p>
          <w:p>
            <w:pPr>
              <w:spacing w:line="500" w:lineRule="exact"/>
              <w:jc w:val="center"/>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鞠清龙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1" w:hRule="atLeast"/>
          <w:jc w:val="center"/>
        </w:trPr>
        <w:tc>
          <w:tcPr>
            <w:tcW w:w="1377" w:type="dxa"/>
            <w:vMerge w:val="continue"/>
            <w:vAlign w:val="center"/>
          </w:tcPr>
          <w:p>
            <w:pPr>
              <w:jc w:val="center"/>
              <w:rPr>
                <w:rFonts w:hint="eastAsia" w:ascii="仿宋" w:hAnsi="仿宋" w:eastAsia="仿宋"/>
                <w:color w:val="000000"/>
                <w:sz w:val="28"/>
                <w:szCs w:val="28"/>
              </w:rPr>
            </w:pPr>
          </w:p>
        </w:tc>
        <w:tc>
          <w:tcPr>
            <w:tcW w:w="2009" w:type="dxa"/>
            <w:vAlign w:val="center"/>
          </w:tcPr>
          <w:p>
            <w:pPr>
              <w:jc w:val="center"/>
              <w:rPr>
                <w:rFonts w:hint="eastAsia" w:ascii="仿宋" w:hAnsi="仿宋" w:eastAsia="仿宋"/>
                <w:color w:val="000000"/>
                <w:sz w:val="28"/>
                <w:szCs w:val="28"/>
              </w:rPr>
            </w:pPr>
            <w:r>
              <w:rPr>
                <w:rFonts w:hint="eastAsia" w:ascii="仿宋" w:hAnsi="仿宋" w:eastAsia="仿宋"/>
                <w:color w:val="000000"/>
                <w:sz w:val="28"/>
                <w:szCs w:val="28"/>
              </w:rPr>
              <w:t>14:00</w:t>
            </w:r>
            <w:r>
              <w:rPr>
                <w:rFonts w:hint="eastAsia" w:ascii="仿宋" w:hAnsi="仿宋" w:eastAsia="仿宋"/>
                <w:color w:val="000000"/>
                <w:sz w:val="28"/>
                <w:szCs w:val="28"/>
                <w:lang w:eastAsia="zh-CN"/>
              </w:rPr>
              <w:t>-</w:t>
            </w:r>
            <w:r>
              <w:rPr>
                <w:rFonts w:hint="eastAsia" w:ascii="仿宋" w:hAnsi="仿宋" w:eastAsia="仿宋"/>
                <w:color w:val="000000"/>
                <w:sz w:val="28"/>
                <w:szCs w:val="28"/>
              </w:rPr>
              <w:t>17:00</w:t>
            </w:r>
          </w:p>
        </w:tc>
        <w:tc>
          <w:tcPr>
            <w:tcW w:w="3686" w:type="dxa"/>
            <w:vAlign w:val="center"/>
          </w:tcPr>
          <w:p>
            <w:pPr>
              <w:spacing w:line="400" w:lineRule="exact"/>
              <w:jc w:val="left"/>
              <w:rPr>
                <w:rFonts w:hint="eastAsia" w:ascii="仿宋" w:hAnsi="仿宋" w:eastAsia="仿宋" w:cs="Arial"/>
                <w:bCs/>
                <w:color w:val="000000"/>
                <w:kern w:val="0"/>
                <w:sz w:val="28"/>
                <w:szCs w:val="28"/>
              </w:rPr>
            </w:pPr>
            <w:r>
              <w:rPr>
                <w:rFonts w:hint="eastAsia" w:ascii="仿宋" w:hAnsi="仿宋" w:eastAsia="仿宋" w:cs="Arial"/>
                <w:bCs/>
                <w:color w:val="000000"/>
                <w:kern w:val="0"/>
                <w:sz w:val="28"/>
                <w:szCs w:val="28"/>
              </w:rPr>
              <w:t>GB/T11345-2013标准讲解</w:t>
            </w:r>
          </w:p>
        </w:tc>
        <w:tc>
          <w:tcPr>
            <w:tcW w:w="2534" w:type="dxa"/>
            <w:vMerge w:val="continue"/>
            <w:vAlign w:val="center"/>
          </w:tcPr>
          <w:p>
            <w:pPr>
              <w:spacing w:line="500" w:lineRule="exact"/>
              <w:jc w:val="center"/>
              <w:rPr>
                <w:rFonts w:hint="eastAsia" w:ascii="仿宋" w:hAnsi="仿宋" w:eastAsia="仿宋" w:cs="Arial"/>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1" w:hRule="atLeast"/>
          <w:jc w:val="center"/>
        </w:trPr>
        <w:tc>
          <w:tcPr>
            <w:tcW w:w="1377" w:type="dxa"/>
            <w:vMerge w:val="continue"/>
            <w:vAlign w:val="center"/>
          </w:tcPr>
          <w:p>
            <w:pPr>
              <w:jc w:val="center"/>
              <w:rPr>
                <w:rFonts w:ascii="仿宋" w:hAnsi="仿宋" w:eastAsia="仿宋"/>
                <w:color w:val="000000"/>
                <w:sz w:val="28"/>
                <w:szCs w:val="28"/>
              </w:rPr>
            </w:pPr>
          </w:p>
        </w:tc>
        <w:tc>
          <w:tcPr>
            <w:tcW w:w="2009" w:type="dxa"/>
            <w:vAlign w:val="center"/>
          </w:tcPr>
          <w:p>
            <w:pPr>
              <w:jc w:val="center"/>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18:30-20:30</w:t>
            </w:r>
          </w:p>
        </w:tc>
        <w:tc>
          <w:tcPr>
            <w:tcW w:w="3686" w:type="dxa"/>
            <w:vAlign w:val="center"/>
          </w:tcPr>
          <w:p>
            <w:pPr>
              <w:spacing w:line="400" w:lineRule="exact"/>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认知答疑</w:t>
            </w:r>
          </w:p>
        </w:tc>
        <w:tc>
          <w:tcPr>
            <w:tcW w:w="2534" w:type="dxa"/>
            <w:vMerge w:val="continue"/>
            <w:vAlign w:val="center"/>
          </w:tcPr>
          <w:p>
            <w:pPr>
              <w:spacing w:line="360" w:lineRule="auto"/>
              <w:jc w:val="center"/>
              <w:rPr>
                <w:rFonts w:ascii="仿宋" w:hAnsi="仿宋" w:eastAsia="仿宋" w:cs="Arial"/>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8" w:hRule="atLeast"/>
          <w:jc w:val="center"/>
        </w:trPr>
        <w:tc>
          <w:tcPr>
            <w:tcW w:w="1377" w:type="dxa"/>
            <w:vMerge w:val="restart"/>
            <w:vAlign w:val="center"/>
          </w:tcPr>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5月</w:t>
            </w:r>
            <w:r>
              <w:rPr>
                <w:rFonts w:hint="eastAsia" w:ascii="仿宋" w:hAnsi="仿宋" w:eastAsia="仿宋"/>
                <w:color w:val="000000"/>
                <w:sz w:val="28"/>
                <w:szCs w:val="28"/>
                <w:lang w:val="en-US" w:eastAsia="zh-CN"/>
              </w:rPr>
              <w:t>9</w:t>
            </w:r>
            <w:r>
              <w:rPr>
                <w:rFonts w:hint="eastAsia" w:ascii="仿宋" w:hAnsi="仿宋" w:eastAsia="仿宋"/>
                <w:color w:val="000000"/>
                <w:sz w:val="28"/>
                <w:szCs w:val="28"/>
              </w:rPr>
              <w:t>日</w:t>
            </w:r>
          </w:p>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（周</w:t>
            </w:r>
            <w:r>
              <w:rPr>
                <w:rFonts w:hint="eastAsia" w:ascii="仿宋" w:hAnsi="仿宋" w:eastAsia="仿宋"/>
                <w:color w:val="000000"/>
                <w:sz w:val="28"/>
                <w:szCs w:val="28"/>
                <w:lang w:val="en-US" w:eastAsia="zh-CN"/>
              </w:rPr>
              <w:t>三</w:t>
            </w:r>
            <w:r>
              <w:rPr>
                <w:rFonts w:hint="eastAsia" w:ascii="仿宋" w:hAnsi="仿宋" w:eastAsia="仿宋"/>
                <w:color w:val="000000"/>
                <w:sz w:val="28"/>
                <w:szCs w:val="28"/>
              </w:rPr>
              <w:t>）</w:t>
            </w:r>
          </w:p>
        </w:tc>
        <w:tc>
          <w:tcPr>
            <w:tcW w:w="2009" w:type="dxa"/>
            <w:vAlign w:val="center"/>
          </w:tcPr>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8:30</w:t>
            </w:r>
            <w:r>
              <w:rPr>
                <w:rFonts w:hint="eastAsia" w:ascii="仿宋" w:hAnsi="仿宋" w:eastAsia="仿宋"/>
                <w:color w:val="000000"/>
                <w:sz w:val="28"/>
                <w:szCs w:val="28"/>
                <w:lang w:eastAsia="zh-CN"/>
              </w:rPr>
              <w:t>-</w:t>
            </w:r>
            <w:r>
              <w:rPr>
                <w:rFonts w:hint="eastAsia" w:ascii="仿宋" w:hAnsi="仿宋" w:eastAsia="仿宋"/>
                <w:color w:val="000000"/>
                <w:sz w:val="28"/>
                <w:szCs w:val="28"/>
              </w:rPr>
              <w:t>11:30</w:t>
            </w:r>
          </w:p>
        </w:tc>
        <w:tc>
          <w:tcPr>
            <w:tcW w:w="3686" w:type="dxa"/>
            <w:vAlign w:val="center"/>
          </w:tcPr>
          <w:p>
            <w:pPr>
              <w:adjustRightInd w:val="0"/>
              <w:snapToGrid w:val="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焊接接头超声检测演示</w:t>
            </w:r>
          </w:p>
        </w:tc>
        <w:tc>
          <w:tcPr>
            <w:tcW w:w="2534" w:type="dxa"/>
            <w:vMerge w:val="restart"/>
            <w:vAlign w:val="center"/>
          </w:tcPr>
          <w:p>
            <w:pPr>
              <w:adjustRightInd w:val="0"/>
              <w:snapToGrid w:val="0"/>
              <w:spacing w:line="500" w:lineRule="exact"/>
              <w:jc w:val="center"/>
              <w:rPr>
                <w:rFonts w:ascii="仿宋" w:hAnsi="仿宋" w:eastAsia="仿宋" w:cs="Arial"/>
                <w:bCs/>
                <w:color w:val="000000"/>
                <w:kern w:val="0"/>
                <w:sz w:val="28"/>
                <w:szCs w:val="28"/>
              </w:rPr>
            </w:pPr>
            <w:r>
              <w:rPr>
                <w:rFonts w:hint="eastAsia" w:ascii="仿宋" w:hAnsi="仿宋" w:eastAsia="仿宋" w:cs="Arial"/>
                <w:bCs/>
                <w:color w:val="000000"/>
                <w:sz w:val="28"/>
                <w:szCs w:val="28"/>
              </w:rPr>
              <w:t>南通友联技术主管、三级人员曹海军</w:t>
            </w:r>
          </w:p>
          <w:p>
            <w:pPr>
              <w:adjustRightInd w:val="0"/>
              <w:snapToGrid w:val="0"/>
              <w:jc w:val="center"/>
              <w:rPr>
                <w:rFonts w:ascii="仿宋" w:hAnsi="仿宋" w:eastAsia="仿宋" w:cs="Arial"/>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3" w:hRule="atLeast"/>
          <w:jc w:val="center"/>
        </w:trPr>
        <w:tc>
          <w:tcPr>
            <w:tcW w:w="1377" w:type="dxa"/>
            <w:vMerge w:val="continue"/>
            <w:vAlign w:val="center"/>
          </w:tcPr>
          <w:p>
            <w:pPr>
              <w:adjustRightInd w:val="0"/>
              <w:snapToGrid w:val="0"/>
              <w:jc w:val="center"/>
              <w:rPr>
                <w:rFonts w:ascii="仿宋" w:hAnsi="仿宋" w:eastAsia="仿宋"/>
                <w:color w:val="000000"/>
                <w:sz w:val="28"/>
                <w:szCs w:val="28"/>
              </w:rPr>
            </w:pPr>
          </w:p>
        </w:tc>
        <w:tc>
          <w:tcPr>
            <w:tcW w:w="2009" w:type="dxa"/>
            <w:vAlign w:val="center"/>
          </w:tcPr>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14:00</w:t>
            </w:r>
            <w:r>
              <w:rPr>
                <w:rFonts w:hint="eastAsia" w:ascii="仿宋" w:hAnsi="仿宋" w:eastAsia="仿宋"/>
                <w:color w:val="000000"/>
                <w:sz w:val="28"/>
                <w:szCs w:val="28"/>
                <w:lang w:eastAsia="zh-CN"/>
              </w:rPr>
              <w:t>-</w:t>
            </w:r>
            <w:r>
              <w:rPr>
                <w:rFonts w:hint="eastAsia" w:ascii="仿宋" w:hAnsi="仿宋" w:eastAsia="仿宋"/>
                <w:color w:val="000000"/>
                <w:sz w:val="28"/>
                <w:szCs w:val="28"/>
              </w:rPr>
              <w:t>18:00</w:t>
            </w:r>
          </w:p>
        </w:tc>
        <w:tc>
          <w:tcPr>
            <w:tcW w:w="3686" w:type="dxa"/>
            <w:vAlign w:val="center"/>
          </w:tcPr>
          <w:p>
            <w:pPr>
              <w:adjustRightInd w:val="0"/>
              <w:snapToGrid w:val="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超声仪器校准</w:t>
            </w:r>
          </w:p>
        </w:tc>
        <w:tc>
          <w:tcPr>
            <w:tcW w:w="2534" w:type="dxa"/>
            <w:vMerge w:val="continue"/>
            <w:vAlign w:val="center"/>
          </w:tcPr>
          <w:p>
            <w:pPr>
              <w:adjustRightInd w:val="0"/>
              <w:snapToGrid w:val="0"/>
              <w:jc w:val="center"/>
              <w:rPr>
                <w:rFonts w:ascii="仿宋" w:hAnsi="仿宋" w:eastAsia="仿宋" w:cs="Arial"/>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3" w:hRule="atLeast"/>
          <w:jc w:val="center"/>
        </w:trPr>
        <w:tc>
          <w:tcPr>
            <w:tcW w:w="1377" w:type="dxa"/>
            <w:vMerge w:val="continue"/>
            <w:vAlign w:val="center"/>
          </w:tcPr>
          <w:p>
            <w:pPr>
              <w:adjustRightInd w:val="0"/>
              <w:snapToGrid w:val="0"/>
              <w:jc w:val="center"/>
              <w:rPr>
                <w:rFonts w:ascii="仿宋" w:hAnsi="仿宋" w:eastAsia="仿宋"/>
                <w:color w:val="000000"/>
                <w:sz w:val="28"/>
                <w:szCs w:val="28"/>
              </w:rPr>
            </w:pPr>
          </w:p>
        </w:tc>
        <w:tc>
          <w:tcPr>
            <w:tcW w:w="2009" w:type="dxa"/>
            <w:vAlign w:val="center"/>
          </w:tcPr>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19:00</w:t>
            </w:r>
            <w:r>
              <w:rPr>
                <w:rFonts w:hint="eastAsia" w:ascii="仿宋" w:hAnsi="仿宋" w:eastAsia="仿宋"/>
                <w:color w:val="000000"/>
                <w:sz w:val="28"/>
                <w:szCs w:val="28"/>
                <w:lang w:eastAsia="zh-CN"/>
              </w:rPr>
              <w:t>-</w:t>
            </w:r>
            <w:r>
              <w:rPr>
                <w:rFonts w:hint="eastAsia" w:ascii="仿宋" w:hAnsi="仿宋" w:eastAsia="仿宋"/>
                <w:color w:val="000000"/>
                <w:sz w:val="28"/>
                <w:szCs w:val="28"/>
              </w:rPr>
              <w:t>21:00</w:t>
            </w:r>
          </w:p>
        </w:tc>
        <w:tc>
          <w:tcPr>
            <w:tcW w:w="3686" w:type="dxa"/>
            <w:vAlign w:val="center"/>
          </w:tcPr>
          <w:p>
            <w:pPr>
              <w:adjustRightInd w:val="0"/>
              <w:snapToGrid w:val="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认知训练</w:t>
            </w:r>
          </w:p>
        </w:tc>
        <w:tc>
          <w:tcPr>
            <w:tcW w:w="2534" w:type="dxa"/>
            <w:vMerge w:val="continue"/>
            <w:vAlign w:val="center"/>
          </w:tcPr>
          <w:p>
            <w:pPr>
              <w:adjustRightInd w:val="0"/>
              <w:snapToGrid w:val="0"/>
              <w:jc w:val="center"/>
              <w:rPr>
                <w:rFonts w:ascii="仿宋" w:hAnsi="仿宋" w:eastAsia="仿宋" w:cs="Arial"/>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4" w:hRule="atLeast"/>
          <w:jc w:val="center"/>
        </w:trPr>
        <w:tc>
          <w:tcPr>
            <w:tcW w:w="1377" w:type="dxa"/>
            <w:vMerge w:val="restart"/>
            <w:vAlign w:val="center"/>
          </w:tcPr>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5月</w:t>
            </w:r>
            <w:r>
              <w:rPr>
                <w:rFonts w:hint="eastAsia" w:ascii="仿宋" w:hAnsi="仿宋" w:eastAsia="仿宋"/>
                <w:color w:val="000000"/>
                <w:sz w:val="28"/>
                <w:szCs w:val="28"/>
                <w:lang w:val="en-US" w:eastAsia="zh-CN"/>
              </w:rPr>
              <w:t>10</w:t>
            </w:r>
            <w:r>
              <w:rPr>
                <w:rFonts w:hint="eastAsia" w:ascii="仿宋" w:hAnsi="仿宋" w:eastAsia="仿宋"/>
                <w:color w:val="000000"/>
                <w:sz w:val="28"/>
                <w:szCs w:val="28"/>
              </w:rPr>
              <w:t>日（周</w:t>
            </w:r>
            <w:r>
              <w:rPr>
                <w:rFonts w:hint="eastAsia" w:ascii="仿宋" w:hAnsi="仿宋" w:eastAsia="仿宋"/>
                <w:color w:val="000000"/>
                <w:sz w:val="28"/>
                <w:szCs w:val="28"/>
                <w:lang w:val="en-US" w:eastAsia="zh-CN"/>
              </w:rPr>
              <w:t>四</w:t>
            </w:r>
            <w:r>
              <w:rPr>
                <w:rFonts w:hint="eastAsia" w:ascii="仿宋" w:hAnsi="仿宋" w:eastAsia="仿宋"/>
                <w:color w:val="000000"/>
                <w:sz w:val="28"/>
                <w:szCs w:val="28"/>
              </w:rPr>
              <w:t>）</w:t>
            </w:r>
          </w:p>
        </w:tc>
        <w:tc>
          <w:tcPr>
            <w:tcW w:w="2009" w:type="dxa"/>
            <w:vAlign w:val="center"/>
          </w:tcPr>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8:30</w:t>
            </w:r>
            <w:r>
              <w:rPr>
                <w:rFonts w:hint="eastAsia" w:ascii="仿宋" w:hAnsi="仿宋" w:eastAsia="仿宋"/>
                <w:color w:val="000000"/>
                <w:sz w:val="28"/>
                <w:szCs w:val="28"/>
                <w:lang w:eastAsia="zh-CN"/>
              </w:rPr>
              <w:t>-</w:t>
            </w:r>
            <w:r>
              <w:rPr>
                <w:rFonts w:hint="eastAsia" w:ascii="仿宋" w:hAnsi="仿宋" w:eastAsia="仿宋"/>
                <w:color w:val="000000"/>
                <w:sz w:val="28"/>
                <w:szCs w:val="28"/>
              </w:rPr>
              <w:t>17:30</w:t>
            </w:r>
          </w:p>
        </w:tc>
        <w:tc>
          <w:tcPr>
            <w:tcW w:w="3686" w:type="dxa"/>
            <w:vMerge w:val="restart"/>
            <w:vAlign w:val="center"/>
          </w:tcPr>
          <w:p>
            <w:pPr>
              <w:adjustRightInd w:val="0"/>
              <w:snapToGrid w:val="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GB/T 11345-2013操作讲解</w:t>
            </w:r>
          </w:p>
        </w:tc>
        <w:tc>
          <w:tcPr>
            <w:tcW w:w="2534" w:type="dxa"/>
            <w:vMerge w:val="restart"/>
            <w:vAlign w:val="center"/>
          </w:tcPr>
          <w:p>
            <w:pPr>
              <w:adjustRightInd w:val="0"/>
              <w:snapToGrid w:val="0"/>
              <w:jc w:val="center"/>
              <w:rPr>
                <w:rFonts w:ascii="仿宋" w:hAnsi="仿宋" w:eastAsia="仿宋" w:cs="Arial"/>
                <w:bCs/>
                <w:color w:val="000000"/>
                <w:kern w:val="0"/>
                <w:sz w:val="28"/>
                <w:szCs w:val="28"/>
              </w:rPr>
            </w:pPr>
            <w:r>
              <w:rPr>
                <w:rFonts w:hint="eastAsia" w:ascii="仿宋" w:hAnsi="仿宋" w:eastAsia="仿宋" w:cs="Arial"/>
                <w:bCs/>
                <w:color w:val="000000"/>
                <w:sz w:val="28"/>
                <w:szCs w:val="28"/>
              </w:rPr>
              <w:t>南通友联技术主管、三级人员曹海军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6" w:hRule="atLeast"/>
          <w:jc w:val="center"/>
        </w:trPr>
        <w:tc>
          <w:tcPr>
            <w:tcW w:w="1377" w:type="dxa"/>
            <w:vMerge w:val="continue"/>
            <w:vAlign w:val="center"/>
          </w:tcPr>
          <w:p>
            <w:pPr>
              <w:adjustRightInd w:val="0"/>
              <w:snapToGrid w:val="0"/>
              <w:jc w:val="center"/>
              <w:rPr>
                <w:rFonts w:ascii="仿宋" w:hAnsi="仿宋" w:eastAsia="仿宋"/>
                <w:color w:val="000000"/>
                <w:sz w:val="28"/>
                <w:szCs w:val="28"/>
              </w:rPr>
            </w:pPr>
          </w:p>
        </w:tc>
        <w:tc>
          <w:tcPr>
            <w:tcW w:w="2009" w:type="dxa"/>
            <w:vAlign w:val="center"/>
          </w:tcPr>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14:00</w:t>
            </w:r>
            <w:r>
              <w:rPr>
                <w:rFonts w:hint="eastAsia" w:ascii="仿宋" w:hAnsi="仿宋" w:eastAsia="仿宋"/>
                <w:color w:val="000000"/>
                <w:sz w:val="28"/>
                <w:szCs w:val="28"/>
                <w:lang w:eastAsia="zh-CN"/>
              </w:rPr>
              <w:t>-</w:t>
            </w:r>
            <w:r>
              <w:rPr>
                <w:rFonts w:hint="eastAsia" w:ascii="仿宋" w:hAnsi="仿宋" w:eastAsia="仿宋"/>
                <w:color w:val="000000"/>
                <w:sz w:val="28"/>
                <w:szCs w:val="28"/>
              </w:rPr>
              <w:t>18:00</w:t>
            </w:r>
          </w:p>
        </w:tc>
        <w:tc>
          <w:tcPr>
            <w:tcW w:w="3686" w:type="dxa"/>
            <w:vMerge w:val="continue"/>
            <w:vAlign w:val="center"/>
          </w:tcPr>
          <w:p>
            <w:pPr>
              <w:adjustRightInd w:val="0"/>
              <w:snapToGrid w:val="0"/>
              <w:jc w:val="center"/>
              <w:rPr>
                <w:rFonts w:ascii="仿宋" w:hAnsi="仿宋" w:eastAsia="仿宋" w:cs="Arial"/>
                <w:bCs/>
                <w:color w:val="000000"/>
                <w:kern w:val="0"/>
                <w:sz w:val="28"/>
                <w:szCs w:val="28"/>
              </w:rPr>
            </w:pPr>
          </w:p>
        </w:tc>
        <w:tc>
          <w:tcPr>
            <w:tcW w:w="2534" w:type="dxa"/>
            <w:vMerge w:val="continue"/>
            <w:vAlign w:val="center"/>
          </w:tcPr>
          <w:p>
            <w:pPr>
              <w:adjustRightInd w:val="0"/>
              <w:snapToGrid w:val="0"/>
              <w:jc w:val="center"/>
              <w:rPr>
                <w:rFonts w:ascii="仿宋" w:hAnsi="仿宋" w:eastAsia="仿宋" w:cs="Arial"/>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4" w:hRule="atLeast"/>
          <w:jc w:val="center"/>
        </w:trPr>
        <w:tc>
          <w:tcPr>
            <w:tcW w:w="1377" w:type="dxa"/>
            <w:vMerge w:val="continue"/>
            <w:tcBorders>
              <w:bottom w:val="single" w:color="auto" w:sz="4" w:space="0"/>
            </w:tcBorders>
            <w:vAlign w:val="center"/>
          </w:tcPr>
          <w:p>
            <w:pPr>
              <w:adjustRightInd w:val="0"/>
              <w:snapToGrid w:val="0"/>
              <w:jc w:val="center"/>
              <w:rPr>
                <w:rFonts w:ascii="仿宋" w:hAnsi="仿宋" w:eastAsia="仿宋"/>
                <w:color w:val="000000"/>
                <w:sz w:val="28"/>
                <w:szCs w:val="28"/>
              </w:rPr>
            </w:pPr>
          </w:p>
        </w:tc>
        <w:tc>
          <w:tcPr>
            <w:tcW w:w="2009" w:type="dxa"/>
            <w:tcBorders>
              <w:bottom w:val="single" w:color="auto" w:sz="4" w:space="0"/>
            </w:tcBorders>
            <w:vAlign w:val="center"/>
          </w:tcPr>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19:00</w:t>
            </w:r>
            <w:r>
              <w:rPr>
                <w:rFonts w:hint="eastAsia" w:ascii="仿宋" w:hAnsi="仿宋" w:eastAsia="仿宋"/>
                <w:color w:val="000000"/>
                <w:sz w:val="28"/>
                <w:szCs w:val="28"/>
                <w:lang w:eastAsia="zh-CN"/>
              </w:rPr>
              <w:t>-</w:t>
            </w:r>
            <w:r>
              <w:rPr>
                <w:rFonts w:hint="eastAsia" w:ascii="仿宋" w:hAnsi="仿宋" w:eastAsia="仿宋"/>
                <w:color w:val="000000"/>
                <w:sz w:val="28"/>
                <w:szCs w:val="28"/>
              </w:rPr>
              <w:t>21:00</w:t>
            </w:r>
          </w:p>
        </w:tc>
        <w:tc>
          <w:tcPr>
            <w:tcW w:w="3686" w:type="dxa"/>
            <w:tcBorders>
              <w:bottom w:val="single" w:color="auto" w:sz="4" w:space="0"/>
            </w:tcBorders>
            <w:vAlign w:val="center"/>
          </w:tcPr>
          <w:p>
            <w:pPr>
              <w:adjustRightInd w:val="0"/>
              <w:snapToGrid w:val="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实际操作训练</w:t>
            </w:r>
          </w:p>
        </w:tc>
        <w:tc>
          <w:tcPr>
            <w:tcW w:w="2534" w:type="dxa"/>
            <w:vMerge w:val="continue"/>
            <w:tcBorders>
              <w:bottom w:val="single" w:color="auto" w:sz="4" w:space="0"/>
            </w:tcBorders>
            <w:vAlign w:val="center"/>
          </w:tcPr>
          <w:p>
            <w:pPr>
              <w:adjustRightInd w:val="0"/>
              <w:snapToGrid w:val="0"/>
              <w:jc w:val="center"/>
              <w:rPr>
                <w:rFonts w:ascii="仿宋" w:hAnsi="仿宋" w:eastAsia="仿宋" w:cs="Arial"/>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3" w:hRule="atLeast"/>
          <w:jc w:val="center"/>
        </w:trPr>
        <w:tc>
          <w:tcPr>
            <w:tcW w:w="1377" w:type="dxa"/>
            <w:vMerge w:val="restart"/>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仿宋" w:hAnsi="仿宋" w:eastAsia="仿宋"/>
                <w:color w:val="000000"/>
                <w:sz w:val="28"/>
                <w:szCs w:val="28"/>
              </w:rPr>
            </w:pPr>
            <w:r>
              <w:rPr>
                <w:rFonts w:hint="eastAsia" w:ascii="仿宋" w:hAnsi="仿宋" w:eastAsia="仿宋"/>
                <w:color w:val="000000"/>
                <w:sz w:val="28"/>
                <w:szCs w:val="28"/>
              </w:rPr>
              <w:t>5月1</w:t>
            </w: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日（周</w:t>
            </w:r>
            <w:r>
              <w:rPr>
                <w:rFonts w:hint="eastAsia" w:ascii="仿宋" w:hAnsi="仿宋" w:eastAsia="仿宋"/>
                <w:color w:val="000000"/>
                <w:sz w:val="28"/>
                <w:szCs w:val="28"/>
                <w:lang w:val="en-US" w:eastAsia="zh-CN"/>
              </w:rPr>
              <w:t>五</w:t>
            </w:r>
            <w:r>
              <w:rPr>
                <w:rFonts w:hint="eastAsia" w:ascii="仿宋" w:hAnsi="仿宋" w:eastAsia="仿宋"/>
                <w:color w:val="000000"/>
                <w:sz w:val="28"/>
                <w:szCs w:val="28"/>
              </w:rPr>
              <w:t>）</w:t>
            </w:r>
          </w:p>
        </w:tc>
        <w:tc>
          <w:tcPr>
            <w:tcW w:w="2009"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仿宋" w:hAnsi="仿宋" w:eastAsia="仿宋"/>
                <w:color w:val="000000"/>
                <w:sz w:val="28"/>
                <w:szCs w:val="28"/>
              </w:rPr>
            </w:pPr>
            <w:r>
              <w:rPr>
                <w:rFonts w:hint="eastAsia" w:ascii="仿宋" w:hAnsi="仿宋" w:eastAsia="仿宋"/>
                <w:color w:val="000000"/>
                <w:sz w:val="28"/>
                <w:szCs w:val="28"/>
              </w:rPr>
              <w:t>8:30</w:t>
            </w:r>
            <w:r>
              <w:rPr>
                <w:rFonts w:hint="eastAsia" w:ascii="仿宋" w:hAnsi="仿宋" w:eastAsia="仿宋"/>
                <w:color w:val="000000"/>
                <w:sz w:val="28"/>
                <w:szCs w:val="28"/>
                <w:lang w:eastAsia="zh-CN"/>
              </w:rPr>
              <w:t>-</w:t>
            </w:r>
            <w:r>
              <w:rPr>
                <w:rFonts w:hint="eastAsia" w:ascii="仿宋" w:hAnsi="仿宋" w:eastAsia="仿宋"/>
                <w:color w:val="000000"/>
                <w:sz w:val="28"/>
                <w:szCs w:val="28"/>
              </w:rPr>
              <w:t>11:30</w:t>
            </w:r>
          </w:p>
        </w:tc>
        <w:tc>
          <w:tcPr>
            <w:tcW w:w="3686" w:type="dxa"/>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焊接接头超声检测实操</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ascii="仿宋" w:hAnsi="仿宋" w:eastAsia="仿宋" w:cs="Arial"/>
                <w:bCs/>
                <w:color w:val="000000"/>
                <w:kern w:val="0"/>
                <w:sz w:val="28"/>
                <w:szCs w:val="28"/>
              </w:rPr>
            </w:pPr>
          </w:p>
        </w:tc>
        <w:tc>
          <w:tcPr>
            <w:tcW w:w="2534" w:type="dxa"/>
            <w:vMerge w:val="restar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仿宋" w:hAnsi="仿宋" w:eastAsia="仿宋" w:cs="Arial"/>
                <w:bCs/>
                <w:color w:val="000000"/>
                <w:kern w:val="0"/>
                <w:sz w:val="28"/>
                <w:szCs w:val="28"/>
              </w:rPr>
            </w:pPr>
            <w:r>
              <w:rPr>
                <w:rFonts w:hint="eastAsia" w:ascii="仿宋" w:hAnsi="仿宋" w:eastAsia="仿宋" w:cs="Arial"/>
                <w:bCs/>
                <w:color w:val="000000"/>
                <w:sz w:val="28"/>
                <w:szCs w:val="28"/>
              </w:rPr>
              <w:t>南通友联技术主管、三级人员曹海军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jc w:val="center"/>
        </w:trPr>
        <w:tc>
          <w:tcPr>
            <w:tcW w:w="1377" w:type="dxa"/>
            <w:vMerge w:val="continue"/>
            <w:tcBorders>
              <w:top w:val="single" w:color="auto" w:sz="4" w:space="0"/>
              <w:bottom w:val="single" w:color="auto" w:sz="4" w:space="0"/>
              <w:right w:val="single" w:color="auto" w:sz="4" w:space="0"/>
            </w:tcBorders>
            <w:vAlign w:val="center"/>
          </w:tcPr>
          <w:p>
            <w:pPr>
              <w:adjustRightInd w:val="0"/>
              <w:snapToGrid w:val="0"/>
              <w:jc w:val="center"/>
              <w:rPr>
                <w:rFonts w:ascii="仿宋" w:hAnsi="仿宋" w:eastAsia="仿宋"/>
                <w:color w:val="000000"/>
                <w:sz w:val="28"/>
                <w:szCs w:val="28"/>
              </w:rPr>
            </w:pPr>
          </w:p>
        </w:tc>
        <w:tc>
          <w:tcPr>
            <w:tcW w:w="20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14:00</w:t>
            </w:r>
            <w:r>
              <w:rPr>
                <w:rFonts w:hint="eastAsia" w:ascii="仿宋" w:hAnsi="仿宋" w:eastAsia="仿宋"/>
                <w:color w:val="000000"/>
                <w:sz w:val="28"/>
                <w:szCs w:val="28"/>
                <w:lang w:eastAsia="zh-CN"/>
              </w:rPr>
              <w:t>-</w:t>
            </w:r>
            <w:r>
              <w:rPr>
                <w:rFonts w:hint="eastAsia" w:ascii="仿宋" w:hAnsi="仿宋" w:eastAsia="仿宋"/>
                <w:color w:val="000000"/>
                <w:sz w:val="28"/>
                <w:szCs w:val="28"/>
              </w:rPr>
              <w:t>18:00</w:t>
            </w:r>
          </w:p>
        </w:tc>
        <w:tc>
          <w:tcPr>
            <w:tcW w:w="3686" w:type="dxa"/>
            <w:vMerge w:val="continue"/>
            <w:tcBorders>
              <w:left w:val="single" w:color="auto" w:sz="4" w:space="0"/>
              <w:right w:val="single" w:color="auto" w:sz="4" w:space="0"/>
            </w:tcBorders>
            <w:vAlign w:val="center"/>
          </w:tcPr>
          <w:p>
            <w:pPr>
              <w:adjustRightInd w:val="0"/>
              <w:snapToGrid w:val="0"/>
              <w:jc w:val="left"/>
              <w:rPr>
                <w:rFonts w:ascii="仿宋" w:hAnsi="仿宋" w:eastAsia="仿宋" w:cs="Arial"/>
                <w:bCs/>
                <w:color w:val="000000"/>
                <w:kern w:val="0"/>
                <w:sz w:val="28"/>
                <w:szCs w:val="28"/>
              </w:rPr>
            </w:pPr>
          </w:p>
        </w:tc>
        <w:tc>
          <w:tcPr>
            <w:tcW w:w="2534" w:type="dxa"/>
            <w:vMerge w:val="continue"/>
            <w:tcBorders>
              <w:left w:val="single" w:color="auto" w:sz="4" w:space="0"/>
            </w:tcBorders>
            <w:vAlign w:val="center"/>
          </w:tcPr>
          <w:p>
            <w:pPr>
              <w:adjustRightInd w:val="0"/>
              <w:snapToGrid w:val="0"/>
              <w:jc w:val="center"/>
              <w:rPr>
                <w:rFonts w:ascii="仿宋" w:hAnsi="仿宋" w:eastAsia="仿宋" w:cs="Arial"/>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2" w:hRule="atLeast"/>
          <w:jc w:val="center"/>
        </w:trPr>
        <w:tc>
          <w:tcPr>
            <w:tcW w:w="1377" w:type="dxa"/>
            <w:vMerge w:val="continue"/>
            <w:tcBorders>
              <w:top w:val="single" w:color="auto" w:sz="4" w:space="0"/>
              <w:bottom w:val="single" w:color="auto" w:sz="4" w:space="0"/>
              <w:right w:val="single" w:color="auto" w:sz="4" w:space="0"/>
            </w:tcBorders>
            <w:vAlign w:val="center"/>
          </w:tcPr>
          <w:p>
            <w:pPr>
              <w:adjustRightInd w:val="0"/>
              <w:snapToGrid w:val="0"/>
              <w:jc w:val="center"/>
              <w:rPr>
                <w:rFonts w:ascii="仿宋" w:hAnsi="仿宋" w:eastAsia="仿宋"/>
                <w:color w:val="000000"/>
                <w:sz w:val="28"/>
                <w:szCs w:val="28"/>
              </w:rPr>
            </w:pPr>
          </w:p>
        </w:tc>
        <w:tc>
          <w:tcPr>
            <w:tcW w:w="20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19:00</w:t>
            </w:r>
            <w:r>
              <w:rPr>
                <w:rFonts w:hint="eastAsia" w:ascii="仿宋" w:hAnsi="仿宋" w:eastAsia="仿宋"/>
                <w:color w:val="000000"/>
                <w:sz w:val="28"/>
                <w:szCs w:val="28"/>
                <w:lang w:eastAsia="zh-CN"/>
              </w:rPr>
              <w:t>-</w:t>
            </w:r>
            <w:r>
              <w:rPr>
                <w:rFonts w:hint="eastAsia" w:ascii="仿宋" w:hAnsi="仿宋" w:eastAsia="仿宋"/>
                <w:color w:val="000000"/>
                <w:sz w:val="28"/>
                <w:szCs w:val="28"/>
              </w:rPr>
              <w:t>21:00</w:t>
            </w:r>
          </w:p>
        </w:tc>
        <w:tc>
          <w:tcPr>
            <w:tcW w:w="3686" w:type="dxa"/>
            <w:vMerge w:val="continue"/>
            <w:tcBorders>
              <w:left w:val="single" w:color="auto" w:sz="4" w:space="0"/>
              <w:bottom w:val="single" w:color="auto" w:sz="4" w:space="0"/>
              <w:right w:val="single" w:color="auto" w:sz="4" w:space="0"/>
            </w:tcBorders>
            <w:vAlign w:val="center"/>
          </w:tcPr>
          <w:p>
            <w:pPr>
              <w:adjustRightInd w:val="0"/>
              <w:snapToGrid w:val="0"/>
              <w:jc w:val="left"/>
              <w:rPr>
                <w:rFonts w:ascii="仿宋" w:hAnsi="仿宋" w:eastAsia="仿宋" w:cs="Arial"/>
                <w:bCs/>
                <w:color w:val="000000"/>
                <w:kern w:val="0"/>
                <w:sz w:val="28"/>
                <w:szCs w:val="28"/>
              </w:rPr>
            </w:pPr>
          </w:p>
        </w:tc>
        <w:tc>
          <w:tcPr>
            <w:tcW w:w="2534" w:type="dxa"/>
            <w:vMerge w:val="continue"/>
            <w:tcBorders>
              <w:left w:val="single" w:color="auto" w:sz="4" w:space="0"/>
              <w:bottom w:val="single" w:color="auto" w:sz="4" w:space="0"/>
            </w:tcBorders>
            <w:vAlign w:val="center"/>
          </w:tcPr>
          <w:p>
            <w:pPr>
              <w:adjustRightInd w:val="0"/>
              <w:snapToGrid w:val="0"/>
              <w:jc w:val="center"/>
              <w:rPr>
                <w:rFonts w:ascii="仿宋" w:hAnsi="仿宋" w:eastAsia="仿宋" w:cs="Arial"/>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2" w:hRule="atLeast"/>
          <w:jc w:val="center"/>
        </w:trPr>
        <w:tc>
          <w:tcPr>
            <w:tcW w:w="1377" w:type="dxa"/>
            <w:vMerge w:val="restart"/>
            <w:tcBorders>
              <w:top w:val="single" w:color="auto" w:sz="4" w:space="0"/>
            </w:tcBorders>
            <w:vAlign w:val="center"/>
          </w:tcPr>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5月1</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日（周</w:t>
            </w:r>
            <w:r>
              <w:rPr>
                <w:rFonts w:hint="eastAsia" w:ascii="仿宋" w:hAnsi="仿宋" w:eastAsia="仿宋"/>
                <w:color w:val="000000"/>
                <w:sz w:val="28"/>
                <w:szCs w:val="28"/>
                <w:lang w:val="en-US" w:eastAsia="zh-CN"/>
              </w:rPr>
              <w:t>六</w:t>
            </w:r>
            <w:r>
              <w:rPr>
                <w:rFonts w:hint="eastAsia" w:ascii="仿宋" w:hAnsi="仿宋" w:eastAsia="仿宋"/>
                <w:color w:val="000000"/>
                <w:sz w:val="28"/>
                <w:szCs w:val="28"/>
              </w:rPr>
              <w:t>）</w:t>
            </w:r>
          </w:p>
        </w:tc>
        <w:tc>
          <w:tcPr>
            <w:tcW w:w="2009" w:type="dxa"/>
            <w:tcBorders>
              <w:top w:val="single" w:color="auto" w:sz="4" w:space="0"/>
            </w:tcBorders>
            <w:vAlign w:val="center"/>
          </w:tcPr>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8:30</w:t>
            </w:r>
            <w:r>
              <w:rPr>
                <w:rFonts w:hint="eastAsia" w:ascii="仿宋" w:hAnsi="仿宋" w:eastAsia="仿宋"/>
                <w:color w:val="000000"/>
                <w:sz w:val="28"/>
                <w:szCs w:val="28"/>
                <w:lang w:eastAsia="zh-CN"/>
              </w:rPr>
              <w:t>-</w:t>
            </w:r>
            <w:r>
              <w:rPr>
                <w:rFonts w:hint="eastAsia" w:ascii="仿宋" w:hAnsi="仿宋" w:eastAsia="仿宋"/>
                <w:color w:val="000000"/>
                <w:sz w:val="28"/>
                <w:szCs w:val="28"/>
              </w:rPr>
              <w:t>11:30</w:t>
            </w:r>
          </w:p>
        </w:tc>
        <w:tc>
          <w:tcPr>
            <w:tcW w:w="3686" w:type="dxa"/>
            <w:tcBorders>
              <w:top w:val="single" w:color="auto" w:sz="4" w:space="0"/>
            </w:tcBorders>
            <w:vAlign w:val="center"/>
          </w:tcPr>
          <w:p>
            <w:pPr>
              <w:adjustRightInd w:val="0"/>
              <w:snapToGrid w:val="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作业指导书讲解</w:t>
            </w:r>
          </w:p>
        </w:tc>
        <w:tc>
          <w:tcPr>
            <w:tcW w:w="2534" w:type="dxa"/>
            <w:vMerge w:val="restart"/>
            <w:tcBorders>
              <w:top w:val="single" w:color="auto" w:sz="4" w:space="0"/>
            </w:tcBorders>
            <w:vAlign w:val="center"/>
          </w:tcPr>
          <w:p>
            <w:pPr>
              <w:adjustRightInd w:val="0"/>
              <w:snapToGrid w:val="0"/>
              <w:spacing w:line="500" w:lineRule="exact"/>
              <w:jc w:val="center"/>
              <w:rPr>
                <w:rFonts w:ascii="仿宋" w:hAnsi="仿宋" w:eastAsia="仿宋" w:cs="Arial"/>
                <w:bCs/>
                <w:color w:val="000000"/>
                <w:kern w:val="0"/>
                <w:sz w:val="28"/>
                <w:szCs w:val="28"/>
              </w:rPr>
            </w:pPr>
            <w:r>
              <w:rPr>
                <w:rFonts w:hint="eastAsia" w:ascii="仿宋" w:hAnsi="仿宋" w:eastAsia="仿宋" w:cs="Arial"/>
                <w:bCs/>
                <w:color w:val="000000"/>
                <w:sz w:val="28"/>
                <w:szCs w:val="28"/>
              </w:rPr>
              <w:t>南通友联技术主管、三级人员曹海军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2" w:hRule="atLeast"/>
          <w:jc w:val="center"/>
        </w:trPr>
        <w:tc>
          <w:tcPr>
            <w:tcW w:w="1377" w:type="dxa"/>
            <w:vMerge w:val="continue"/>
            <w:vAlign w:val="center"/>
          </w:tcPr>
          <w:p>
            <w:pPr>
              <w:adjustRightInd w:val="0"/>
              <w:snapToGrid w:val="0"/>
              <w:jc w:val="center"/>
              <w:rPr>
                <w:rFonts w:ascii="仿宋" w:hAnsi="仿宋" w:eastAsia="仿宋"/>
                <w:color w:val="000000"/>
                <w:sz w:val="28"/>
                <w:szCs w:val="28"/>
              </w:rPr>
            </w:pPr>
          </w:p>
        </w:tc>
        <w:tc>
          <w:tcPr>
            <w:tcW w:w="2009" w:type="dxa"/>
            <w:vAlign w:val="center"/>
          </w:tcPr>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14:00</w:t>
            </w:r>
            <w:r>
              <w:rPr>
                <w:rFonts w:hint="eastAsia" w:ascii="仿宋" w:hAnsi="仿宋" w:eastAsia="仿宋"/>
                <w:color w:val="000000"/>
                <w:sz w:val="28"/>
                <w:szCs w:val="28"/>
                <w:lang w:eastAsia="zh-CN"/>
              </w:rPr>
              <w:t>-</w:t>
            </w:r>
            <w:r>
              <w:rPr>
                <w:rFonts w:hint="eastAsia" w:ascii="仿宋" w:hAnsi="仿宋" w:eastAsia="仿宋"/>
                <w:color w:val="000000"/>
                <w:sz w:val="28"/>
                <w:szCs w:val="28"/>
              </w:rPr>
              <w:t>18:00</w:t>
            </w:r>
          </w:p>
        </w:tc>
        <w:tc>
          <w:tcPr>
            <w:tcW w:w="3686" w:type="dxa"/>
            <w:vAlign w:val="center"/>
          </w:tcPr>
          <w:p>
            <w:pPr>
              <w:adjustRightInd w:val="0"/>
              <w:snapToGrid w:val="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焊接接头超声检测实操</w:t>
            </w:r>
          </w:p>
        </w:tc>
        <w:tc>
          <w:tcPr>
            <w:tcW w:w="2534" w:type="dxa"/>
            <w:vMerge w:val="continue"/>
            <w:vAlign w:val="center"/>
          </w:tcPr>
          <w:p>
            <w:pPr>
              <w:adjustRightInd w:val="0"/>
              <w:snapToGrid w:val="0"/>
              <w:jc w:val="center"/>
              <w:rPr>
                <w:rFonts w:ascii="仿宋" w:hAnsi="仿宋" w:eastAsia="仿宋" w:cs="Arial"/>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0" w:hRule="atLeast"/>
          <w:jc w:val="center"/>
        </w:trPr>
        <w:tc>
          <w:tcPr>
            <w:tcW w:w="1377" w:type="dxa"/>
            <w:vMerge w:val="continue"/>
            <w:vAlign w:val="center"/>
          </w:tcPr>
          <w:p>
            <w:pPr>
              <w:adjustRightInd w:val="0"/>
              <w:snapToGrid w:val="0"/>
              <w:jc w:val="center"/>
              <w:rPr>
                <w:rFonts w:ascii="仿宋" w:hAnsi="仿宋" w:eastAsia="仿宋"/>
                <w:color w:val="000000"/>
                <w:sz w:val="28"/>
                <w:szCs w:val="28"/>
              </w:rPr>
            </w:pPr>
          </w:p>
        </w:tc>
        <w:tc>
          <w:tcPr>
            <w:tcW w:w="2009" w:type="dxa"/>
            <w:vAlign w:val="center"/>
          </w:tcPr>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19:00</w:t>
            </w:r>
            <w:r>
              <w:rPr>
                <w:rFonts w:hint="eastAsia" w:ascii="仿宋" w:hAnsi="仿宋" w:eastAsia="仿宋"/>
                <w:color w:val="000000"/>
                <w:sz w:val="28"/>
                <w:szCs w:val="28"/>
                <w:lang w:eastAsia="zh-CN"/>
              </w:rPr>
              <w:t>-</w:t>
            </w:r>
            <w:r>
              <w:rPr>
                <w:rFonts w:hint="eastAsia" w:ascii="仿宋" w:hAnsi="仿宋" w:eastAsia="仿宋"/>
                <w:color w:val="000000"/>
                <w:sz w:val="28"/>
                <w:szCs w:val="28"/>
              </w:rPr>
              <w:t>21:00</w:t>
            </w:r>
          </w:p>
        </w:tc>
        <w:tc>
          <w:tcPr>
            <w:tcW w:w="3686" w:type="dxa"/>
            <w:vAlign w:val="center"/>
          </w:tcPr>
          <w:p>
            <w:pPr>
              <w:adjustRightInd w:val="0"/>
              <w:snapToGrid w:val="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实际操作训练</w:t>
            </w:r>
          </w:p>
        </w:tc>
        <w:tc>
          <w:tcPr>
            <w:tcW w:w="2534" w:type="dxa"/>
            <w:vAlign w:val="center"/>
          </w:tcPr>
          <w:p>
            <w:pPr>
              <w:adjustRightInd w:val="0"/>
              <w:snapToGrid w:val="0"/>
              <w:jc w:val="center"/>
              <w:rPr>
                <w:rFonts w:ascii="仿宋" w:hAnsi="仿宋" w:eastAsia="仿宋" w:cs="Arial"/>
                <w:bCs/>
                <w:color w:val="000000"/>
                <w:kern w:val="0"/>
                <w:sz w:val="28"/>
                <w:szCs w:val="28"/>
              </w:rPr>
            </w:pPr>
            <w:r>
              <w:rPr>
                <w:rFonts w:hint="eastAsia" w:ascii="仿宋" w:hAnsi="仿宋" w:eastAsia="仿宋" w:cs="Arial"/>
                <w:bCs/>
                <w:color w:val="000000"/>
                <w:sz w:val="28"/>
                <w:szCs w:val="28"/>
              </w:rPr>
              <w:t>南通友联技术主管、三级人员曹海军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9" w:hRule="atLeast"/>
          <w:jc w:val="center"/>
        </w:trPr>
        <w:tc>
          <w:tcPr>
            <w:tcW w:w="1377" w:type="dxa"/>
            <w:vMerge w:val="restart"/>
            <w:vAlign w:val="center"/>
          </w:tcPr>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5月1</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日（周</w:t>
            </w:r>
            <w:r>
              <w:rPr>
                <w:rFonts w:hint="eastAsia" w:ascii="仿宋" w:hAnsi="仿宋" w:eastAsia="仿宋"/>
                <w:color w:val="000000"/>
                <w:sz w:val="28"/>
                <w:szCs w:val="28"/>
                <w:lang w:val="en-US" w:eastAsia="zh-CN"/>
              </w:rPr>
              <w:t>日</w:t>
            </w:r>
            <w:r>
              <w:rPr>
                <w:rFonts w:hint="eastAsia" w:ascii="仿宋" w:hAnsi="仿宋" w:eastAsia="仿宋"/>
                <w:color w:val="000000"/>
                <w:sz w:val="28"/>
                <w:szCs w:val="28"/>
              </w:rPr>
              <w:t>）</w:t>
            </w:r>
          </w:p>
        </w:tc>
        <w:tc>
          <w:tcPr>
            <w:tcW w:w="2009" w:type="dxa"/>
            <w:vAlign w:val="center"/>
          </w:tcPr>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8:30</w:t>
            </w:r>
            <w:r>
              <w:rPr>
                <w:rFonts w:hint="eastAsia" w:ascii="仿宋" w:hAnsi="仿宋" w:eastAsia="仿宋"/>
                <w:color w:val="000000"/>
                <w:sz w:val="28"/>
                <w:szCs w:val="28"/>
                <w:lang w:eastAsia="zh-CN"/>
              </w:rPr>
              <w:t>-</w:t>
            </w:r>
            <w:r>
              <w:rPr>
                <w:rFonts w:hint="eastAsia" w:ascii="仿宋" w:hAnsi="仿宋" w:eastAsia="仿宋"/>
                <w:color w:val="000000"/>
                <w:sz w:val="28"/>
                <w:szCs w:val="28"/>
              </w:rPr>
              <w:t>17:30</w:t>
            </w:r>
          </w:p>
        </w:tc>
        <w:tc>
          <w:tcPr>
            <w:tcW w:w="3686" w:type="dxa"/>
            <w:vMerge w:val="restart"/>
            <w:vAlign w:val="center"/>
          </w:tcPr>
          <w:p>
            <w:pPr>
              <w:adjustRightInd w:val="0"/>
              <w:snapToGrid w:val="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复习答疑</w:t>
            </w:r>
          </w:p>
        </w:tc>
        <w:tc>
          <w:tcPr>
            <w:tcW w:w="2534" w:type="dxa"/>
            <w:vMerge w:val="restart"/>
            <w:vAlign w:val="center"/>
          </w:tcPr>
          <w:p>
            <w:pPr>
              <w:adjustRightInd w:val="0"/>
              <w:snapToGrid w:val="0"/>
              <w:spacing w:line="500" w:lineRule="exact"/>
              <w:jc w:val="center"/>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中国无损检测学会考试中心主任</w:t>
            </w:r>
          </w:p>
          <w:p>
            <w:pPr>
              <w:adjustRightInd w:val="0"/>
              <w:snapToGrid w:val="0"/>
              <w:spacing w:line="500" w:lineRule="exact"/>
              <w:jc w:val="center"/>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施天敏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3" w:hRule="atLeast"/>
          <w:jc w:val="center"/>
        </w:trPr>
        <w:tc>
          <w:tcPr>
            <w:tcW w:w="1377" w:type="dxa"/>
            <w:vMerge w:val="continue"/>
            <w:vAlign w:val="center"/>
          </w:tcPr>
          <w:p>
            <w:pPr>
              <w:adjustRightInd w:val="0"/>
              <w:snapToGrid w:val="0"/>
              <w:jc w:val="center"/>
              <w:rPr>
                <w:rFonts w:ascii="仿宋" w:hAnsi="仿宋" w:eastAsia="仿宋"/>
                <w:color w:val="000000"/>
                <w:sz w:val="28"/>
                <w:szCs w:val="28"/>
              </w:rPr>
            </w:pPr>
          </w:p>
        </w:tc>
        <w:tc>
          <w:tcPr>
            <w:tcW w:w="2009" w:type="dxa"/>
            <w:vAlign w:val="center"/>
          </w:tcPr>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14:00</w:t>
            </w:r>
            <w:r>
              <w:rPr>
                <w:rFonts w:hint="eastAsia" w:ascii="仿宋" w:hAnsi="仿宋" w:eastAsia="仿宋"/>
                <w:color w:val="000000"/>
                <w:sz w:val="28"/>
                <w:szCs w:val="28"/>
                <w:lang w:eastAsia="zh-CN"/>
              </w:rPr>
              <w:t>-</w:t>
            </w:r>
            <w:r>
              <w:rPr>
                <w:rFonts w:hint="eastAsia" w:ascii="仿宋" w:hAnsi="仿宋" w:eastAsia="仿宋"/>
                <w:color w:val="000000"/>
                <w:sz w:val="28"/>
                <w:szCs w:val="28"/>
              </w:rPr>
              <w:t>18:00</w:t>
            </w:r>
          </w:p>
        </w:tc>
        <w:tc>
          <w:tcPr>
            <w:tcW w:w="3686" w:type="dxa"/>
            <w:vMerge w:val="continue"/>
            <w:vAlign w:val="center"/>
          </w:tcPr>
          <w:p>
            <w:pPr>
              <w:adjustRightInd w:val="0"/>
              <w:snapToGrid w:val="0"/>
              <w:jc w:val="center"/>
              <w:rPr>
                <w:rFonts w:ascii="仿宋" w:hAnsi="仿宋" w:eastAsia="仿宋" w:cs="Arial"/>
                <w:bCs/>
                <w:color w:val="000000"/>
                <w:kern w:val="0"/>
                <w:sz w:val="28"/>
                <w:szCs w:val="28"/>
              </w:rPr>
            </w:pPr>
          </w:p>
        </w:tc>
        <w:tc>
          <w:tcPr>
            <w:tcW w:w="2534" w:type="dxa"/>
            <w:vMerge w:val="continue"/>
            <w:vAlign w:val="center"/>
          </w:tcPr>
          <w:p>
            <w:pPr>
              <w:adjustRightInd w:val="0"/>
              <w:snapToGrid w:val="0"/>
              <w:jc w:val="center"/>
              <w:rPr>
                <w:rFonts w:ascii="仿宋" w:hAnsi="仿宋" w:eastAsia="仿宋" w:cs="Arial"/>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1377" w:type="dxa"/>
            <w:vMerge w:val="continue"/>
            <w:vAlign w:val="center"/>
          </w:tcPr>
          <w:p>
            <w:pPr>
              <w:adjustRightInd w:val="0"/>
              <w:snapToGrid w:val="0"/>
              <w:jc w:val="center"/>
              <w:rPr>
                <w:rFonts w:ascii="仿宋" w:hAnsi="仿宋" w:eastAsia="仿宋"/>
                <w:color w:val="000000"/>
                <w:sz w:val="28"/>
                <w:szCs w:val="28"/>
              </w:rPr>
            </w:pPr>
          </w:p>
        </w:tc>
        <w:tc>
          <w:tcPr>
            <w:tcW w:w="2009" w:type="dxa"/>
            <w:vAlign w:val="center"/>
          </w:tcPr>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19:00</w:t>
            </w:r>
            <w:r>
              <w:rPr>
                <w:rFonts w:hint="eastAsia" w:ascii="仿宋" w:hAnsi="仿宋" w:eastAsia="仿宋"/>
                <w:color w:val="000000"/>
                <w:sz w:val="28"/>
                <w:szCs w:val="28"/>
                <w:lang w:eastAsia="zh-CN"/>
              </w:rPr>
              <w:t>-</w:t>
            </w:r>
            <w:r>
              <w:rPr>
                <w:rFonts w:hint="eastAsia" w:ascii="仿宋" w:hAnsi="仿宋" w:eastAsia="仿宋"/>
                <w:color w:val="000000"/>
                <w:sz w:val="28"/>
                <w:szCs w:val="28"/>
              </w:rPr>
              <w:t>21:00</w:t>
            </w:r>
          </w:p>
        </w:tc>
        <w:tc>
          <w:tcPr>
            <w:tcW w:w="3686" w:type="dxa"/>
            <w:vAlign w:val="center"/>
          </w:tcPr>
          <w:p>
            <w:pPr>
              <w:adjustRightInd w:val="0"/>
              <w:snapToGrid w:val="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实际操作训练</w:t>
            </w:r>
          </w:p>
        </w:tc>
        <w:tc>
          <w:tcPr>
            <w:tcW w:w="2534" w:type="dxa"/>
            <w:vAlign w:val="center"/>
          </w:tcPr>
          <w:p>
            <w:pPr>
              <w:adjustRightInd w:val="0"/>
              <w:snapToGrid w:val="0"/>
              <w:jc w:val="center"/>
              <w:rPr>
                <w:rFonts w:ascii="仿宋" w:hAnsi="仿宋" w:eastAsia="仿宋" w:cs="Arial"/>
                <w:bCs/>
                <w:color w:val="000000"/>
                <w:kern w:val="0"/>
                <w:sz w:val="28"/>
                <w:szCs w:val="28"/>
              </w:rPr>
            </w:pPr>
            <w:r>
              <w:rPr>
                <w:rFonts w:hint="eastAsia" w:ascii="仿宋" w:hAnsi="仿宋" w:eastAsia="仿宋" w:cs="Arial"/>
                <w:bCs/>
                <w:color w:val="000000"/>
                <w:sz w:val="28"/>
                <w:szCs w:val="28"/>
              </w:rPr>
              <w:t>南通友联技术主管、三级人员曹海军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7" w:hRule="atLeast"/>
          <w:jc w:val="center"/>
        </w:trPr>
        <w:tc>
          <w:tcPr>
            <w:tcW w:w="1377" w:type="dxa"/>
            <w:vMerge w:val="restart"/>
            <w:vAlign w:val="center"/>
          </w:tcPr>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5月1</w:t>
            </w: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日（周</w:t>
            </w:r>
            <w:r>
              <w:rPr>
                <w:rFonts w:hint="eastAsia" w:ascii="仿宋" w:hAnsi="仿宋" w:eastAsia="仿宋"/>
                <w:color w:val="000000"/>
                <w:sz w:val="28"/>
                <w:szCs w:val="28"/>
                <w:lang w:val="en-US" w:eastAsia="zh-CN"/>
              </w:rPr>
              <w:t>一</w:t>
            </w:r>
            <w:r>
              <w:rPr>
                <w:rFonts w:hint="eastAsia" w:ascii="仿宋" w:hAnsi="仿宋" w:eastAsia="仿宋"/>
                <w:color w:val="000000"/>
                <w:sz w:val="28"/>
                <w:szCs w:val="28"/>
              </w:rPr>
              <w:t>）</w:t>
            </w:r>
          </w:p>
        </w:tc>
        <w:tc>
          <w:tcPr>
            <w:tcW w:w="2009" w:type="dxa"/>
            <w:vAlign w:val="center"/>
          </w:tcPr>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8:30</w:t>
            </w:r>
            <w:r>
              <w:rPr>
                <w:rFonts w:hint="eastAsia" w:ascii="仿宋" w:hAnsi="仿宋" w:eastAsia="仿宋"/>
                <w:color w:val="000000"/>
                <w:sz w:val="28"/>
                <w:szCs w:val="28"/>
                <w:lang w:eastAsia="zh-CN"/>
              </w:rPr>
              <w:t>-</w:t>
            </w:r>
            <w:r>
              <w:rPr>
                <w:rFonts w:hint="eastAsia" w:ascii="仿宋" w:hAnsi="仿宋" w:eastAsia="仿宋"/>
                <w:color w:val="000000"/>
                <w:sz w:val="28"/>
                <w:szCs w:val="28"/>
              </w:rPr>
              <w:t>11:30</w:t>
            </w:r>
          </w:p>
        </w:tc>
        <w:tc>
          <w:tcPr>
            <w:tcW w:w="3686" w:type="dxa"/>
            <w:vMerge w:val="restart"/>
            <w:vAlign w:val="center"/>
          </w:tcPr>
          <w:p>
            <w:pPr>
              <w:adjustRightInd w:val="0"/>
              <w:snapToGrid w:val="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实际操作训练</w:t>
            </w:r>
          </w:p>
        </w:tc>
        <w:tc>
          <w:tcPr>
            <w:tcW w:w="2534" w:type="dxa"/>
            <w:vMerge w:val="restart"/>
            <w:vAlign w:val="center"/>
          </w:tcPr>
          <w:p>
            <w:pPr>
              <w:adjustRightInd w:val="0"/>
              <w:snapToGrid w:val="0"/>
              <w:jc w:val="center"/>
              <w:rPr>
                <w:rFonts w:ascii="仿宋" w:hAnsi="仿宋" w:eastAsia="仿宋" w:cs="Arial"/>
                <w:bCs/>
                <w:color w:val="000000"/>
                <w:kern w:val="0"/>
                <w:sz w:val="28"/>
                <w:szCs w:val="28"/>
              </w:rPr>
            </w:pPr>
            <w:r>
              <w:rPr>
                <w:rFonts w:hint="eastAsia" w:ascii="仿宋" w:hAnsi="仿宋" w:eastAsia="仿宋" w:cs="Arial"/>
                <w:bCs/>
                <w:color w:val="000000"/>
                <w:sz w:val="28"/>
                <w:szCs w:val="28"/>
              </w:rPr>
              <w:t>南通友联技术主管、三级人员曹海军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3" w:hRule="atLeast"/>
          <w:jc w:val="center"/>
        </w:trPr>
        <w:tc>
          <w:tcPr>
            <w:tcW w:w="1377" w:type="dxa"/>
            <w:vMerge w:val="continue"/>
            <w:vAlign w:val="center"/>
          </w:tcPr>
          <w:p>
            <w:pPr>
              <w:adjustRightInd w:val="0"/>
              <w:snapToGrid w:val="0"/>
              <w:jc w:val="center"/>
              <w:rPr>
                <w:rFonts w:ascii="仿宋" w:hAnsi="仿宋" w:eastAsia="仿宋"/>
                <w:color w:val="000000"/>
                <w:sz w:val="28"/>
                <w:szCs w:val="28"/>
              </w:rPr>
            </w:pPr>
          </w:p>
        </w:tc>
        <w:tc>
          <w:tcPr>
            <w:tcW w:w="2009" w:type="dxa"/>
            <w:vAlign w:val="center"/>
          </w:tcPr>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14：00</w:t>
            </w:r>
            <w:r>
              <w:rPr>
                <w:rFonts w:hint="eastAsia" w:ascii="仿宋" w:hAnsi="仿宋" w:eastAsia="仿宋"/>
                <w:color w:val="000000"/>
                <w:sz w:val="28"/>
                <w:szCs w:val="28"/>
                <w:lang w:eastAsia="zh-CN"/>
              </w:rPr>
              <w:t>-</w:t>
            </w:r>
            <w:r>
              <w:rPr>
                <w:rFonts w:hint="eastAsia" w:ascii="仿宋" w:hAnsi="仿宋" w:eastAsia="仿宋"/>
                <w:color w:val="000000"/>
                <w:sz w:val="28"/>
                <w:szCs w:val="28"/>
              </w:rPr>
              <w:t>18:00</w:t>
            </w:r>
          </w:p>
        </w:tc>
        <w:tc>
          <w:tcPr>
            <w:tcW w:w="3686" w:type="dxa"/>
            <w:vMerge w:val="continue"/>
            <w:vAlign w:val="center"/>
          </w:tcPr>
          <w:p>
            <w:pPr>
              <w:adjustRightInd w:val="0"/>
              <w:snapToGrid w:val="0"/>
              <w:jc w:val="center"/>
              <w:rPr>
                <w:rFonts w:ascii="仿宋" w:hAnsi="仿宋" w:eastAsia="仿宋" w:cs="Arial"/>
                <w:bCs/>
                <w:color w:val="000000"/>
                <w:kern w:val="0"/>
                <w:sz w:val="28"/>
                <w:szCs w:val="28"/>
              </w:rPr>
            </w:pPr>
          </w:p>
        </w:tc>
        <w:tc>
          <w:tcPr>
            <w:tcW w:w="2534" w:type="dxa"/>
            <w:vMerge w:val="continue"/>
            <w:vAlign w:val="center"/>
          </w:tcPr>
          <w:p>
            <w:pPr>
              <w:adjustRightInd w:val="0"/>
              <w:snapToGrid w:val="0"/>
              <w:jc w:val="center"/>
              <w:rPr>
                <w:rFonts w:ascii="仿宋" w:hAnsi="仿宋" w:eastAsia="仿宋" w:cs="Arial"/>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8" w:hRule="atLeast"/>
          <w:jc w:val="center"/>
        </w:trPr>
        <w:tc>
          <w:tcPr>
            <w:tcW w:w="1377" w:type="dxa"/>
            <w:vMerge w:val="continue"/>
            <w:vAlign w:val="center"/>
          </w:tcPr>
          <w:p>
            <w:pPr>
              <w:adjustRightInd w:val="0"/>
              <w:snapToGrid w:val="0"/>
              <w:jc w:val="center"/>
              <w:rPr>
                <w:rFonts w:ascii="仿宋" w:hAnsi="仿宋" w:eastAsia="仿宋"/>
                <w:color w:val="000000"/>
                <w:sz w:val="28"/>
                <w:szCs w:val="28"/>
              </w:rPr>
            </w:pPr>
          </w:p>
        </w:tc>
        <w:tc>
          <w:tcPr>
            <w:tcW w:w="2009" w:type="dxa"/>
            <w:vAlign w:val="center"/>
          </w:tcPr>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19:00</w:t>
            </w:r>
            <w:r>
              <w:rPr>
                <w:rFonts w:hint="eastAsia" w:ascii="仿宋" w:hAnsi="仿宋" w:eastAsia="仿宋"/>
                <w:color w:val="000000"/>
                <w:sz w:val="28"/>
                <w:szCs w:val="28"/>
                <w:lang w:eastAsia="zh-CN"/>
              </w:rPr>
              <w:t>-</w:t>
            </w:r>
            <w:r>
              <w:rPr>
                <w:rFonts w:hint="eastAsia" w:ascii="仿宋" w:hAnsi="仿宋" w:eastAsia="仿宋"/>
                <w:color w:val="000000"/>
                <w:sz w:val="28"/>
                <w:szCs w:val="28"/>
              </w:rPr>
              <w:t>21:00</w:t>
            </w:r>
          </w:p>
        </w:tc>
        <w:tc>
          <w:tcPr>
            <w:tcW w:w="3686" w:type="dxa"/>
            <w:vMerge w:val="continue"/>
            <w:vAlign w:val="center"/>
          </w:tcPr>
          <w:p>
            <w:pPr>
              <w:adjustRightInd w:val="0"/>
              <w:snapToGrid w:val="0"/>
              <w:jc w:val="center"/>
              <w:rPr>
                <w:rFonts w:ascii="仿宋" w:hAnsi="仿宋" w:eastAsia="仿宋" w:cs="Arial"/>
                <w:bCs/>
                <w:color w:val="000000"/>
                <w:kern w:val="0"/>
                <w:sz w:val="28"/>
                <w:szCs w:val="28"/>
              </w:rPr>
            </w:pPr>
          </w:p>
        </w:tc>
        <w:tc>
          <w:tcPr>
            <w:tcW w:w="2534" w:type="dxa"/>
            <w:vMerge w:val="continue"/>
            <w:vAlign w:val="center"/>
          </w:tcPr>
          <w:p>
            <w:pPr>
              <w:adjustRightInd w:val="0"/>
              <w:snapToGrid w:val="0"/>
              <w:jc w:val="center"/>
              <w:rPr>
                <w:rFonts w:ascii="仿宋" w:hAnsi="仿宋" w:eastAsia="仿宋" w:cs="Arial"/>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8" w:hRule="atLeast"/>
          <w:jc w:val="center"/>
        </w:trPr>
        <w:tc>
          <w:tcPr>
            <w:tcW w:w="1377" w:type="dxa"/>
            <w:vMerge w:val="restart"/>
            <w:vAlign w:val="center"/>
          </w:tcPr>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5月1</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日（周</w:t>
            </w:r>
            <w:r>
              <w:rPr>
                <w:rFonts w:hint="eastAsia" w:ascii="仿宋" w:hAnsi="仿宋" w:eastAsia="仿宋"/>
                <w:color w:val="000000"/>
                <w:sz w:val="28"/>
                <w:szCs w:val="28"/>
                <w:lang w:val="en-US" w:eastAsia="zh-CN"/>
              </w:rPr>
              <w:t>二</w:t>
            </w:r>
            <w:r>
              <w:rPr>
                <w:rFonts w:hint="eastAsia" w:ascii="仿宋" w:hAnsi="仿宋" w:eastAsia="仿宋"/>
                <w:color w:val="000000"/>
                <w:sz w:val="28"/>
                <w:szCs w:val="28"/>
              </w:rPr>
              <w:t>）</w:t>
            </w:r>
          </w:p>
        </w:tc>
        <w:tc>
          <w:tcPr>
            <w:tcW w:w="2009" w:type="dxa"/>
            <w:vAlign w:val="center"/>
          </w:tcPr>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8:30</w:t>
            </w:r>
            <w:r>
              <w:rPr>
                <w:rFonts w:hint="eastAsia" w:ascii="仿宋" w:hAnsi="仿宋" w:eastAsia="仿宋"/>
                <w:color w:val="000000"/>
                <w:sz w:val="28"/>
                <w:szCs w:val="28"/>
                <w:lang w:eastAsia="zh-CN"/>
              </w:rPr>
              <w:t>-</w:t>
            </w:r>
            <w:r>
              <w:rPr>
                <w:rFonts w:hint="eastAsia" w:ascii="仿宋" w:hAnsi="仿宋" w:eastAsia="仿宋"/>
                <w:color w:val="000000"/>
                <w:sz w:val="28"/>
                <w:szCs w:val="28"/>
              </w:rPr>
              <w:t>10:00</w:t>
            </w:r>
          </w:p>
        </w:tc>
        <w:tc>
          <w:tcPr>
            <w:tcW w:w="3686" w:type="dxa"/>
            <w:vAlign w:val="center"/>
          </w:tcPr>
          <w:p>
            <w:pPr>
              <w:adjustRightInd w:val="0"/>
              <w:snapToGrid w:val="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理论考试</w:t>
            </w:r>
          </w:p>
        </w:tc>
        <w:tc>
          <w:tcPr>
            <w:tcW w:w="2534" w:type="dxa"/>
            <w:vMerge w:val="restart"/>
            <w:vAlign w:val="center"/>
          </w:tcPr>
          <w:p>
            <w:pPr>
              <w:adjustRightInd w:val="0"/>
              <w:snapToGrid w:val="0"/>
              <w:jc w:val="center"/>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湖南省无损检测学会考委会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77" w:type="dxa"/>
            <w:vMerge w:val="continue"/>
            <w:vAlign w:val="center"/>
          </w:tcPr>
          <w:p>
            <w:pPr>
              <w:adjustRightInd w:val="0"/>
              <w:snapToGrid w:val="0"/>
              <w:jc w:val="center"/>
              <w:rPr>
                <w:rFonts w:ascii="仿宋" w:hAnsi="仿宋" w:eastAsia="仿宋"/>
                <w:color w:val="000000"/>
                <w:sz w:val="28"/>
                <w:szCs w:val="28"/>
              </w:rPr>
            </w:pPr>
          </w:p>
        </w:tc>
        <w:tc>
          <w:tcPr>
            <w:tcW w:w="2009" w:type="dxa"/>
            <w:vAlign w:val="center"/>
          </w:tcPr>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10:30</w:t>
            </w:r>
            <w:r>
              <w:rPr>
                <w:rFonts w:hint="eastAsia" w:ascii="仿宋" w:hAnsi="仿宋" w:eastAsia="仿宋"/>
                <w:color w:val="000000"/>
                <w:sz w:val="28"/>
                <w:szCs w:val="28"/>
                <w:lang w:eastAsia="zh-CN"/>
              </w:rPr>
              <w:t>-</w:t>
            </w:r>
            <w:r>
              <w:rPr>
                <w:rFonts w:hint="eastAsia" w:ascii="仿宋" w:hAnsi="仿宋" w:eastAsia="仿宋"/>
                <w:color w:val="000000"/>
                <w:sz w:val="28"/>
                <w:szCs w:val="28"/>
              </w:rPr>
              <w:t>17:30</w:t>
            </w:r>
          </w:p>
        </w:tc>
        <w:tc>
          <w:tcPr>
            <w:tcW w:w="3686" w:type="dxa"/>
            <w:vAlign w:val="center"/>
          </w:tcPr>
          <w:p>
            <w:pPr>
              <w:adjustRightInd w:val="0"/>
              <w:snapToGrid w:val="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实操考试</w:t>
            </w:r>
          </w:p>
        </w:tc>
        <w:tc>
          <w:tcPr>
            <w:tcW w:w="2534" w:type="dxa"/>
            <w:vMerge w:val="continue"/>
            <w:vAlign w:val="center"/>
          </w:tcPr>
          <w:p>
            <w:pPr>
              <w:adjustRightInd w:val="0"/>
              <w:snapToGrid w:val="0"/>
              <w:jc w:val="center"/>
              <w:rPr>
                <w:rFonts w:ascii="仿宋" w:hAnsi="仿宋" w:eastAsia="仿宋" w:cs="Arial"/>
                <w:bCs/>
                <w:color w:val="000000"/>
                <w:kern w:val="0"/>
                <w:sz w:val="28"/>
                <w:szCs w:val="28"/>
              </w:rPr>
            </w:pPr>
          </w:p>
        </w:tc>
      </w:tr>
    </w:tbl>
    <w:p>
      <w:pPr>
        <w:keepNext w:val="0"/>
        <w:keepLines w:val="0"/>
        <w:pageBreakBefore w:val="0"/>
        <w:widowControl/>
        <w:kinsoku/>
        <w:wordWrap/>
        <w:overflowPunct/>
        <w:topLinePunct w:val="0"/>
        <w:autoSpaceDE/>
        <w:autoSpaceDN/>
        <w:bidi w:val="0"/>
        <w:adjustRightInd w:val="0"/>
        <w:snapToGrid w:val="0"/>
        <w:spacing w:line="360" w:lineRule="auto"/>
        <w:ind w:firstLine="627" w:firstLineChars="224"/>
        <w:jc w:val="left"/>
        <w:textAlignment w:val="auto"/>
        <w:outlineLvl w:val="9"/>
        <w:rPr>
          <w:rFonts w:hint="eastAsia" w:ascii="仿宋" w:hAnsi="仿宋" w:eastAsia="仿宋" w:cs="Arial"/>
          <w:b/>
          <w:bCs/>
          <w:color w:val="000000"/>
          <w:kern w:val="0"/>
          <w:sz w:val="28"/>
          <w:szCs w:val="28"/>
        </w:rPr>
      </w:pP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9"/>
        <w:rPr>
          <w:rFonts w:hint="eastAsia" w:ascii="仿宋" w:hAnsi="仿宋" w:eastAsia="仿宋" w:cs="仿宋"/>
          <w:b/>
          <w:bCs w:val="0"/>
          <w:color w:val="000000"/>
          <w:kern w:val="0"/>
          <w:sz w:val="28"/>
          <w:szCs w:val="28"/>
          <w:lang w:val="en-US" w:eastAsia="zh-CN"/>
        </w:rPr>
      </w:pPr>
      <w:r>
        <w:rPr>
          <w:rFonts w:hint="eastAsia" w:ascii="仿宋" w:hAnsi="仿宋" w:eastAsia="仿宋" w:cs="Arial"/>
          <w:b/>
          <w:bCs/>
          <w:color w:val="000000"/>
          <w:kern w:val="0"/>
          <w:sz w:val="28"/>
          <w:szCs w:val="28"/>
        </w:rPr>
        <w:t>培训形式</w:t>
      </w:r>
    </w:p>
    <w:p>
      <w:pPr>
        <w:keepNext w:val="0"/>
        <w:keepLines w:val="0"/>
        <w:pageBreakBefore w:val="0"/>
        <w:widowControl/>
        <w:kinsoku/>
        <w:wordWrap/>
        <w:overflowPunct/>
        <w:topLinePunct w:val="0"/>
        <w:autoSpaceDE/>
        <w:autoSpaceDN/>
        <w:bidi w:val="0"/>
        <w:adjustRightInd w:val="0"/>
        <w:snapToGrid w:val="0"/>
        <w:spacing w:line="360" w:lineRule="auto"/>
        <w:ind w:firstLine="627" w:firstLineChars="224"/>
        <w:jc w:val="left"/>
        <w:textAlignment w:val="auto"/>
        <w:outlineLvl w:val="9"/>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理论讲授与实际操作相结合；</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9"/>
        <w:rPr>
          <w:rFonts w:hint="eastAsia" w:ascii="仿宋" w:hAnsi="仿宋" w:eastAsia="仿宋" w:cs="Arial"/>
          <w:b/>
          <w:bCs/>
          <w:color w:val="000000"/>
          <w:kern w:val="0"/>
          <w:sz w:val="28"/>
          <w:szCs w:val="28"/>
        </w:rPr>
      </w:pPr>
      <w:r>
        <w:rPr>
          <w:rFonts w:hint="eastAsia" w:ascii="仿宋" w:hAnsi="仿宋" w:eastAsia="仿宋" w:cs="Arial"/>
          <w:b/>
          <w:bCs/>
          <w:color w:val="000000"/>
          <w:kern w:val="0"/>
          <w:sz w:val="28"/>
          <w:szCs w:val="28"/>
        </w:rPr>
        <w:t>老师简介</w:t>
      </w:r>
    </w:p>
    <w:p>
      <w:pPr>
        <w:keepNext w:val="0"/>
        <w:keepLines w:val="0"/>
        <w:pageBreakBefore w:val="0"/>
        <w:widowControl/>
        <w:kinsoku/>
        <w:wordWrap/>
        <w:overflowPunct/>
        <w:topLinePunct w:val="0"/>
        <w:autoSpaceDE/>
        <w:autoSpaceDN/>
        <w:bidi w:val="0"/>
        <w:adjustRightInd w:val="0"/>
        <w:snapToGrid w:val="0"/>
        <w:spacing w:line="360" w:lineRule="auto"/>
        <w:ind w:firstLine="627" w:firstLineChars="224"/>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鞠清龙：研究员高级工程师，现担任重庆市无损检测学会副理事长、DINDT渗透专业组成员、中国船级社重庆分社DINDT委员、重庆市无损检测人员资格认证委员会委员、重庆市无损检测人员资格培训中心主任、重庆市特种设备无损检测人员资格考核鉴定委员会委员、表面专业组组长。受聘为教育部专家库专家、国家科技奖评审专家库专家、兵器工业专家库专家、机械工业专家库专家、重庆市科委专家库专家、重庆市招标局专家库专家。</w:t>
      </w:r>
    </w:p>
    <w:p>
      <w:pPr>
        <w:keepNext w:val="0"/>
        <w:keepLines w:val="0"/>
        <w:pageBreakBefore w:val="0"/>
        <w:widowControl/>
        <w:kinsoku/>
        <w:wordWrap/>
        <w:overflowPunct/>
        <w:topLinePunct w:val="0"/>
        <w:autoSpaceDE/>
        <w:autoSpaceDN/>
        <w:bidi w:val="0"/>
        <w:adjustRightInd w:val="0"/>
        <w:snapToGrid w:val="0"/>
        <w:spacing w:line="360" w:lineRule="auto"/>
        <w:ind w:firstLine="627" w:firstLineChars="224"/>
        <w:jc w:val="left"/>
        <w:textAlignment w:val="auto"/>
        <w:outlineLvl w:val="9"/>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施天敏：教授级</w:t>
      </w:r>
      <w:r>
        <w:rPr>
          <w:rFonts w:ascii="仿宋" w:hAnsi="仿宋" w:eastAsia="仿宋" w:cs="Arial"/>
          <w:bCs/>
          <w:color w:val="000000"/>
          <w:kern w:val="0"/>
          <w:sz w:val="28"/>
          <w:szCs w:val="28"/>
        </w:rPr>
        <w:t>高级工程师</w:t>
      </w:r>
      <w:r>
        <w:rPr>
          <w:rFonts w:hint="eastAsia" w:ascii="仿宋" w:hAnsi="仿宋" w:eastAsia="仿宋" w:cs="Arial"/>
          <w:bCs/>
          <w:color w:val="000000"/>
          <w:kern w:val="0"/>
          <w:sz w:val="28"/>
          <w:szCs w:val="28"/>
        </w:rPr>
        <w:t>、研究生导师，中国机械工程学会无损检测学会人员资格鉴定委员会副主任委员，中国机械工程学会无损检测学会考试中心主任。</w:t>
      </w:r>
    </w:p>
    <w:p>
      <w:pPr>
        <w:keepNext w:val="0"/>
        <w:keepLines w:val="0"/>
        <w:pageBreakBefore w:val="0"/>
        <w:widowControl/>
        <w:kinsoku/>
        <w:wordWrap/>
        <w:overflowPunct/>
        <w:topLinePunct w:val="0"/>
        <w:autoSpaceDE/>
        <w:autoSpaceDN/>
        <w:bidi w:val="0"/>
        <w:adjustRightInd w:val="0"/>
        <w:snapToGrid w:val="0"/>
        <w:spacing w:line="360" w:lineRule="auto"/>
        <w:ind w:firstLine="621" w:firstLineChars="222"/>
        <w:jc w:val="left"/>
        <w:textAlignment w:val="auto"/>
        <w:outlineLvl w:val="9"/>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曹海军：</w:t>
      </w:r>
      <w:r>
        <w:rPr>
          <w:rFonts w:ascii="仿宋" w:hAnsi="仿宋" w:eastAsia="仿宋" w:cs="Arial"/>
          <w:bCs/>
          <w:color w:val="000000"/>
          <w:sz w:val="28"/>
          <w:szCs w:val="28"/>
        </w:rPr>
        <w:t>无损检测三级人员</w:t>
      </w:r>
      <w:r>
        <w:rPr>
          <w:rFonts w:hint="eastAsia" w:ascii="仿宋" w:hAnsi="仿宋" w:eastAsia="仿宋" w:cs="Arial"/>
          <w:bCs/>
          <w:color w:val="000000"/>
          <w:sz w:val="28"/>
          <w:szCs w:val="28"/>
        </w:rPr>
        <w:t>，南通友联无损检测技术主管。</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9"/>
        <w:rPr>
          <w:rFonts w:hint="eastAsia" w:ascii="仿宋" w:hAnsi="仿宋" w:eastAsia="仿宋" w:cs="Arial"/>
          <w:b/>
          <w:bCs/>
          <w:color w:val="000000"/>
          <w:kern w:val="0"/>
          <w:sz w:val="28"/>
          <w:szCs w:val="28"/>
        </w:rPr>
      </w:pPr>
      <w:r>
        <w:rPr>
          <w:rFonts w:hint="eastAsia" w:ascii="仿宋" w:hAnsi="仿宋" w:eastAsia="仿宋" w:cs="Arial"/>
          <w:b/>
          <w:bCs/>
          <w:color w:val="000000"/>
          <w:kern w:val="0"/>
          <w:sz w:val="28"/>
          <w:szCs w:val="28"/>
        </w:rPr>
        <w:t>培训时间、地点：</w:t>
      </w:r>
    </w:p>
    <w:p>
      <w:pPr>
        <w:keepNext w:val="0"/>
        <w:keepLines w:val="0"/>
        <w:pageBreakBefore w:val="0"/>
        <w:widowControl/>
        <w:kinsoku/>
        <w:wordWrap/>
        <w:overflowPunct/>
        <w:topLinePunct w:val="0"/>
        <w:autoSpaceDE/>
        <w:autoSpaceDN/>
        <w:bidi w:val="0"/>
        <w:adjustRightInd w:val="0"/>
        <w:snapToGrid w:val="0"/>
        <w:spacing w:line="360" w:lineRule="auto"/>
        <w:ind w:firstLine="627" w:firstLineChars="224"/>
        <w:jc w:val="left"/>
        <w:textAlignment w:val="auto"/>
        <w:outlineLvl w:val="9"/>
        <w:rPr>
          <w:rFonts w:ascii="仿宋" w:hAnsi="仿宋" w:eastAsia="仿宋" w:cs="Arial"/>
          <w:bCs/>
          <w:color w:val="000000"/>
          <w:kern w:val="0"/>
          <w:sz w:val="28"/>
          <w:szCs w:val="28"/>
        </w:rPr>
      </w:pPr>
      <w:r>
        <w:rPr>
          <w:rFonts w:ascii="仿宋" w:hAnsi="仿宋" w:eastAsia="仿宋" w:cs="Arial"/>
          <w:bCs/>
          <w:color w:val="000000"/>
          <w:kern w:val="0"/>
          <w:sz w:val="28"/>
          <w:szCs w:val="28"/>
        </w:rPr>
        <w:t>1</w:t>
      </w:r>
      <w:r>
        <w:rPr>
          <w:rFonts w:hint="eastAsia" w:ascii="仿宋" w:hAnsi="仿宋" w:eastAsia="仿宋" w:cs="Arial"/>
          <w:bCs/>
          <w:color w:val="000000"/>
          <w:kern w:val="0"/>
          <w:sz w:val="28"/>
          <w:szCs w:val="28"/>
        </w:rPr>
        <w:t>、报到时间：</w:t>
      </w:r>
      <w:r>
        <w:rPr>
          <w:rFonts w:ascii="仿宋" w:hAnsi="仿宋" w:eastAsia="仿宋" w:cs="Arial"/>
          <w:bCs/>
          <w:color w:val="000000"/>
          <w:kern w:val="0"/>
          <w:sz w:val="28"/>
          <w:szCs w:val="28"/>
        </w:rPr>
        <w:t>201</w:t>
      </w:r>
      <w:r>
        <w:rPr>
          <w:rFonts w:hint="eastAsia" w:ascii="仿宋" w:hAnsi="仿宋" w:eastAsia="仿宋" w:cs="Arial"/>
          <w:bCs/>
          <w:color w:val="000000"/>
          <w:kern w:val="0"/>
          <w:sz w:val="28"/>
          <w:szCs w:val="28"/>
        </w:rPr>
        <w:t>8年5月</w:t>
      </w:r>
      <w:r>
        <w:rPr>
          <w:rFonts w:hint="eastAsia" w:ascii="仿宋" w:hAnsi="仿宋" w:eastAsia="仿宋" w:cs="Arial"/>
          <w:bCs/>
          <w:color w:val="000000"/>
          <w:kern w:val="0"/>
          <w:sz w:val="28"/>
          <w:szCs w:val="28"/>
          <w:lang w:val="en-US" w:eastAsia="zh-CN"/>
        </w:rPr>
        <w:t>4</w:t>
      </w:r>
      <w:r>
        <w:rPr>
          <w:rFonts w:hint="eastAsia" w:ascii="仿宋" w:hAnsi="仿宋" w:eastAsia="仿宋" w:cs="Arial"/>
          <w:bCs/>
          <w:color w:val="000000"/>
          <w:kern w:val="0"/>
          <w:sz w:val="28"/>
          <w:szCs w:val="28"/>
        </w:rPr>
        <w:t>日</w:t>
      </w:r>
      <w:r>
        <w:rPr>
          <w:rFonts w:hint="eastAsia" w:ascii="仿宋" w:hAnsi="仿宋" w:eastAsia="仿宋" w:cs="Arial"/>
          <w:bCs/>
          <w:color w:val="000000"/>
          <w:kern w:val="0"/>
          <w:sz w:val="28"/>
          <w:szCs w:val="28"/>
          <w:lang w:val="en-US" w:eastAsia="zh-CN"/>
        </w:rPr>
        <w:t>14</w:t>
      </w:r>
      <w:r>
        <w:rPr>
          <w:rFonts w:hint="eastAsia" w:ascii="仿宋" w:hAnsi="仿宋" w:eastAsia="仿宋" w:cs="Arial"/>
          <w:bCs/>
          <w:color w:val="000000"/>
          <w:kern w:val="0"/>
          <w:sz w:val="28"/>
          <w:szCs w:val="28"/>
        </w:rPr>
        <w:t>：</w:t>
      </w:r>
      <w:r>
        <w:rPr>
          <w:rFonts w:ascii="仿宋" w:hAnsi="仿宋" w:eastAsia="仿宋" w:cs="Arial"/>
          <w:bCs/>
          <w:color w:val="000000"/>
          <w:kern w:val="0"/>
          <w:sz w:val="28"/>
          <w:szCs w:val="28"/>
        </w:rPr>
        <w:t>00-</w:t>
      </w:r>
      <w:r>
        <w:rPr>
          <w:rFonts w:hint="eastAsia" w:ascii="仿宋" w:hAnsi="仿宋" w:eastAsia="仿宋" w:cs="Arial"/>
          <w:bCs/>
          <w:color w:val="000000"/>
          <w:kern w:val="0"/>
          <w:sz w:val="28"/>
          <w:szCs w:val="28"/>
        </w:rPr>
        <w:t>18：0</w:t>
      </w:r>
      <w:r>
        <w:rPr>
          <w:rFonts w:ascii="仿宋" w:hAnsi="仿宋" w:eastAsia="仿宋" w:cs="Arial"/>
          <w:bCs/>
          <w:color w:val="000000"/>
          <w:kern w:val="0"/>
          <w:sz w:val="28"/>
          <w:szCs w:val="28"/>
        </w:rPr>
        <w:t>0</w:t>
      </w:r>
      <w:r>
        <w:rPr>
          <w:rFonts w:hint="eastAsia" w:ascii="仿宋" w:hAnsi="仿宋" w:eastAsia="仿宋" w:cs="Arial"/>
          <w:bCs/>
          <w:color w:val="000000"/>
          <w:kern w:val="0"/>
          <w:sz w:val="28"/>
          <w:szCs w:val="28"/>
        </w:rPr>
        <w:t>报到。</w:t>
      </w:r>
    </w:p>
    <w:p>
      <w:pPr>
        <w:keepNext w:val="0"/>
        <w:keepLines w:val="0"/>
        <w:pageBreakBefore w:val="0"/>
        <w:widowControl/>
        <w:kinsoku/>
        <w:wordWrap/>
        <w:overflowPunct/>
        <w:topLinePunct w:val="0"/>
        <w:autoSpaceDE/>
        <w:autoSpaceDN/>
        <w:bidi w:val="0"/>
        <w:adjustRightInd w:val="0"/>
        <w:snapToGrid w:val="0"/>
        <w:spacing w:line="360" w:lineRule="auto"/>
        <w:ind w:firstLine="627" w:firstLineChars="224"/>
        <w:jc w:val="left"/>
        <w:textAlignment w:val="auto"/>
        <w:outlineLvl w:val="9"/>
        <w:rPr>
          <w:rFonts w:ascii="仿宋" w:hAnsi="仿宋" w:eastAsia="仿宋" w:cs="Arial"/>
          <w:bCs/>
          <w:color w:val="000000"/>
          <w:kern w:val="0"/>
          <w:sz w:val="28"/>
          <w:szCs w:val="28"/>
        </w:rPr>
      </w:pPr>
      <w:r>
        <w:rPr>
          <w:rFonts w:ascii="仿宋" w:hAnsi="仿宋" w:eastAsia="仿宋" w:cs="Arial"/>
          <w:bCs/>
          <w:color w:val="000000"/>
          <w:kern w:val="0"/>
          <w:sz w:val="28"/>
          <w:szCs w:val="28"/>
        </w:rPr>
        <w:t>2</w:t>
      </w:r>
      <w:r>
        <w:rPr>
          <w:rFonts w:hint="eastAsia" w:ascii="仿宋" w:hAnsi="仿宋" w:eastAsia="仿宋" w:cs="Arial"/>
          <w:bCs/>
          <w:color w:val="000000"/>
          <w:kern w:val="0"/>
          <w:sz w:val="28"/>
          <w:szCs w:val="28"/>
        </w:rPr>
        <w:t>、地点：长沙航院培训中心（湖南省长沙市雨花区天华路2号）</w:t>
      </w:r>
    </w:p>
    <w:p>
      <w:pPr>
        <w:keepNext w:val="0"/>
        <w:keepLines w:val="0"/>
        <w:pageBreakBefore w:val="0"/>
        <w:widowControl/>
        <w:kinsoku/>
        <w:wordWrap/>
        <w:overflowPunct/>
        <w:topLinePunct w:val="0"/>
        <w:autoSpaceDE/>
        <w:autoSpaceDN/>
        <w:bidi w:val="0"/>
        <w:adjustRightInd w:val="0"/>
        <w:snapToGrid w:val="0"/>
        <w:spacing w:line="360" w:lineRule="auto"/>
        <w:ind w:firstLine="627" w:firstLineChars="224"/>
        <w:jc w:val="left"/>
        <w:textAlignment w:val="auto"/>
        <w:outlineLvl w:val="9"/>
        <w:rPr>
          <w:rFonts w:ascii="仿宋" w:hAnsi="仿宋" w:eastAsia="仿宋" w:cs="Arial"/>
          <w:bCs/>
          <w:color w:val="000000"/>
          <w:kern w:val="0"/>
          <w:sz w:val="28"/>
          <w:szCs w:val="28"/>
        </w:rPr>
      </w:pPr>
      <w:r>
        <w:rPr>
          <w:rFonts w:ascii="仿宋" w:hAnsi="仿宋" w:eastAsia="仿宋" w:cs="Arial"/>
          <w:bCs/>
          <w:color w:val="000000"/>
          <w:kern w:val="0"/>
          <w:sz w:val="28"/>
          <w:szCs w:val="28"/>
        </w:rPr>
        <w:t>3</w:t>
      </w:r>
      <w:r>
        <w:rPr>
          <w:rFonts w:hint="eastAsia" w:ascii="仿宋" w:hAnsi="仿宋" w:eastAsia="仿宋" w:cs="Arial"/>
          <w:bCs/>
          <w:color w:val="000000"/>
          <w:kern w:val="0"/>
          <w:sz w:val="28"/>
          <w:szCs w:val="28"/>
        </w:rPr>
        <w:t>、培训时间：</w:t>
      </w:r>
      <w:r>
        <w:rPr>
          <w:rFonts w:ascii="仿宋" w:hAnsi="仿宋" w:eastAsia="仿宋" w:cs="Arial"/>
          <w:bCs/>
          <w:color w:val="000000"/>
          <w:kern w:val="0"/>
          <w:sz w:val="28"/>
          <w:szCs w:val="28"/>
        </w:rPr>
        <w:t>201</w:t>
      </w:r>
      <w:r>
        <w:rPr>
          <w:rFonts w:hint="eastAsia" w:ascii="仿宋" w:hAnsi="仿宋" w:eastAsia="仿宋" w:cs="Arial"/>
          <w:bCs/>
          <w:color w:val="000000"/>
          <w:kern w:val="0"/>
          <w:sz w:val="28"/>
          <w:szCs w:val="28"/>
        </w:rPr>
        <w:t>8年5月</w:t>
      </w:r>
      <w:r>
        <w:rPr>
          <w:rFonts w:hint="eastAsia" w:ascii="仿宋" w:hAnsi="仿宋" w:eastAsia="仿宋" w:cs="Arial"/>
          <w:bCs/>
          <w:color w:val="000000"/>
          <w:kern w:val="0"/>
          <w:sz w:val="28"/>
          <w:szCs w:val="28"/>
          <w:lang w:val="en-US" w:eastAsia="zh-CN"/>
        </w:rPr>
        <w:t>5</w:t>
      </w:r>
      <w:r>
        <w:rPr>
          <w:rFonts w:hint="eastAsia" w:ascii="仿宋" w:hAnsi="仿宋" w:eastAsia="仿宋" w:cs="Arial"/>
          <w:bCs/>
          <w:color w:val="000000"/>
          <w:kern w:val="0"/>
          <w:sz w:val="28"/>
          <w:szCs w:val="28"/>
        </w:rPr>
        <w:t>日</w:t>
      </w:r>
      <w:r>
        <w:rPr>
          <w:rFonts w:hint="eastAsia" w:ascii="仿宋" w:hAnsi="仿宋" w:eastAsia="仿宋" w:cs="Arial"/>
          <w:bCs/>
          <w:color w:val="000000"/>
          <w:kern w:val="0"/>
          <w:sz w:val="28"/>
          <w:szCs w:val="28"/>
          <w:lang w:eastAsia="zh-CN"/>
        </w:rPr>
        <w:t>-</w:t>
      </w:r>
      <w:r>
        <w:rPr>
          <w:rFonts w:hint="eastAsia" w:ascii="仿宋" w:hAnsi="仿宋" w:eastAsia="仿宋" w:cs="Arial"/>
          <w:bCs/>
          <w:color w:val="000000"/>
          <w:kern w:val="0"/>
          <w:sz w:val="28"/>
          <w:szCs w:val="28"/>
        </w:rPr>
        <w:t>5月1</w:t>
      </w:r>
      <w:r>
        <w:rPr>
          <w:rFonts w:hint="eastAsia" w:ascii="仿宋" w:hAnsi="仿宋" w:eastAsia="仿宋" w:cs="Arial"/>
          <w:bCs/>
          <w:color w:val="000000"/>
          <w:kern w:val="0"/>
          <w:sz w:val="28"/>
          <w:szCs w:val="28"/>
          <w:lang w:val="en-US" w:eastAsia="zh-CN"/>
        </w:rPr>
        <w:t>4</w:t>
      </w:r>
      <w:r>
        <w:rPr>
          <w:rFonts w:hint="eastAsia" w:ascii="仿宋" w:hAnsi="仿宋" w:eastAsia="仿宋" w:cs="Arial"/>
          <w:bCs/>
          <w:color w:val="000000"/>
          <w:kern w:val="0"/>
          <w:sz w:val="28"/>
          <w:szCs w:val="28"/>
        </w:rPr>
        <w:t>日</w:t>
      </w:r>
    </w:p>
    <w:p>
      <w:pPr>
        <w:keepNext w:val="0"/>
        <w:keepLines w:val="0"/>
        <w:pageBreakBefore w:val="0"/>
        <w:widowControl/>
        <w:kinsoku/>
        <w:wordWrap/>
        <w:overflowPunct/>
        <w:topLinePunct w:val="0"/>
        <w:autoSpaceDE/>
        <w:autoSpaceDN/>
        <w:bidi w:val="0"/>
        <w:adjustRightInd w:val="0"/>
        <w:snapToGrid w:val="0"/>
        <w:spacing w:line="360" w:lineRule="auto"/>
        <w:ind w:firstLine="627" w:firstLineChars="224"/>
        <w:jc w:val="left"/>
        <w:textAlignment w:val="auto"/>
        <w:outlineLvl w:val="9"/>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4、考核时间：2018年5月1</w:t>
      </w:r>
      <w:r>
        <w:rPr>
          <w:rFonts w:hint="eastAsia" w:ascii="仿宋" w:hAnsi="仿宋" w:eastAsia="仿宋" w:cs="Arial"/>
          <w:bCs/>
          <w:color w:val="000000"/>
          <w:kern w:val="0"/>
          <w:sz w:val="28"/>
          <w:szCs w:val="28"/>
          <w:lang w:val="en-US" w:eastAsia="zh-CN"/>
        </w:rPr>
        <w:t>5</w:t>
      </w:r>
      <w:r>
        <w:rPr>
          <w:rFonts w:hint="eastAsia" w:ascii="仿宋" w:hAnsi="仿宋" w:eastAsia="仿宋" w:cs="Arial"/>
          <w:bCs/>
          <w:color w:val="000000"/>
          <w:kern w:val="0"/>
          <w:sz w:val="28"/>
          <w:szCs w:val="28"/>
        </w:rPr>
        <w:t>日</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9"/>
        <w:rPr>
          <w:rFonts w:hint="eastAsia" w:ascii="仿宋" w:hAnsi="仿宋" w:eastAsia="仿宋" w:cs="Arial"/>
          <w:b/>
          <w:bCs/>
          <w:color w:val="000000"/>
          <w:kern w:val="0"/>
          <w:sz w:val="28"/>
          <w:szCs w:val="28"/>
        </w:rPr>
      </w:pPr>
      <w:r>
        <w:rPr>
          <w:rFonts w:hint="eastAsia" w:ascii="仿宋" w:hAnsi="仿宋" w:eastAsia="仿宋" w:cs="Arial"/>
          <w:b/>
          <w:bCs/>
          <w:color w:val="000000"/>
          <w:kern w:val="0"/>
          <w:sz w:val="28"/>
          <w:szCs w:val="28"/>
        </w:rPr>
        <w:t>门类选择及收费标准</w:t>
      </w:r>
    </w:p>
    <w:p>
      <w:pPr>
        <w:keepNext w:val="0"/>
        <w:keepLines w:val="0"/>
        <w:pageBreakBefore w:val="0"/>
        <w:kinsoku/>
        <w:wordWrap/>
        <w:overflowPunct/>
        <w:topLinePunct w:val="0"/>
        <w:bidi w:val="0"/>
        <w:snapToGrid w:val="0"/>
        <w:spacing w:line="360" w:lineRule="auto"/>
        <w:ind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1. 门类选择：ISO9712-2012标准新规定：培训、考试和颁发证书将按产品门类分类。证书不仅有方法、级别之分，而且有门类之分。持证人员只能从事证书上确定的该工业门类的</w:t>
      </w:r>
      <w:r>
        <w:rPr>
          <w:rFonts w:hint="eastAsia" w:ascii="仿宋" w:hAnsi="仿宋" w:eastAsia="仿宋" w:cs="仿宋"/>
          <w:sz w:val="28"/>
          <w:szCs w:val="28"/>
          <w:lang w:val="en-US" w:eastAsia="zh-CN"/>
        </w:rPr>
        <w:t>检</w:t>
      </w:r>
      <w:r>
        <w:rPr>
          <w:rFonts w:hint="eastAsia" w:ascii="仿宋" w:hAnsi="仿宋" w:eastAsia="仿宋" w:cs="仿宋"/>
          <w:sz w:val="28"/>
          <w:szCs w:val="28"/>
        </w:rPr>
        <w:t xml:space="preserve">测。经全国考委会研究，钢结构超声波检测（UT）方法的产品门类确定为：焊缝； </w:t>
      </w:r>
    </w:p>
    <w:p>
      <w:pPr>
        <w:keepNext w:val="0"/>
        <w:keepLines w:val="0"/>
        <w:pageBreakBefore w:val="0"/>
        <w:numPr>
          <w:ilvl w:val="0"/>
          <w:numId w:val="2"/>
        </w:numPr>
        <w:kinsoku/>
        <w:wordWrap/>
        <w:overflowPunct/>
        <w:topLinePunct w:val="0"/>
        <w:bidi w:val="0"/>
        <w:snapToGrid w:val="0"/>
        <w:spacing w:line="360" w:lineRule="auto"/>
        <w:ind w:right="0" w:rightChars="0" w:firstLine="560" w:firstLineChars="200"/>
        <w:jc w:val="both"/>
        <w:textAlignment w:val="auto"/>
        <w:outlineLvl w:val="9"/>
        <w:rPr>
          <w:rFonts w:ascii="仿宋" w:hAnsi="仿宋" w:eastAsia="仿宋" w:cs="Arial"/>
          <w:bCs/>
          <w:color w:val="000000"/>
          <w:kern w:val="0"/>
          <w:sz w:val="28"/>
          <w:szCs w:val="28"/>
        </w:rPr>
      </w:pPr>
      <w:r>
        <w:rPr>
          <w:rFonts w:hint="eastAsia" w:ascii="仿宋" w:hAnsi="仿宋" w:eastAsia="仿宋" w:cs="仿宋"/>
          <w:sz w:val="28"/>
          <w:szCs w:val="28"/>
        </w:rPr>
        <w:t>培训费用：</w:t>
      </w:r>
      <w:r>
        <w:rPr>
          <w:rFonts w:hint="eastAsia" w:ascii="仿宋" w:hAnsi="仿宋" w:eastAsia="仿宋" w:cs="仿宋"/>
          <w:b w:val="0"/>
          <w:bCs/>
          <w:sz w:val="28"/>
          <w:szCs w:val="28"/>
        </w:rPr>
        <w:t>3100元/人</w:t>
      </w:r>
      <w:r>
        <w:rPr>
          <w:rFonts w:hint="eastAsia" w:ascii="仿宋" w:hAnsi="仿宋" w:eastAsia="仿宋" w:cs="仿宋"/>
          <w:sz w:val="28"/>
          <w:szCs w:val="28"/>
        </w:rPr>
        <w:t>（包含培训教材、学习文具、课件资料、</w:t>
      </w:r>
      <w:r>
        <w:rPr>
          <w:rFonts w:hint="eastAsia" w:ascii="仿宋" w:hAnsi="仿宋" w:eastAsia="仿宋" w:cs="仿宋"/>
          <w:sz w:val="28"/>
          <w:szCs w:val="28"/>
          <w:lang w:val="en-US" w:eastAsia="zh-CN"/>
        </w:rPr>
        <w:t>考试申报、</w:t>
      </w:r>
      <w:r>
        <w:rPr>
          <w:rFonts w:hint="eastAsia" w:ascii="仿宋" w:hAnsi="仿宋" w:eastAsia="仿宋" w:cs="仿宋"/>
          <w:sz w:val="28"/>
          <w:szCs w:val="28"/>
        </w:rPr>
        <w:t>证书办理服务等相关费用，</w:t>
      </w:r>
      <w:r>
        <w:rPr>
          <w:rFonts w:hint="eastAsia" w:ascii="仿宋" w:hAnsi="仿宋" w:eastAsia="仿宋" w:cs="仿宋"/>
          <w:sz w:val="28"/>
          <w:szCs w:val="28"/>
          <w:lang w:val="en-US" w:eastAsia="zh-CN"/>
        </w:rPr>
        <w:t>不含食</w:t>
      </w:r>
      <w:r>
        <w:rPr>
          <w:rFonts w:hint="eastAsia" w:ascii="仿宋" w:hAnsi="仿宋" w:eastAsia="仿宋" w:cs="仿宋"/>
          <w:sz w:val="28"/>
          <w:szCs w:val="28"/>
        </w:rPr>
        <w:t>宿）。</w:t>
      </w:r>
    </w:p>
    <w:p>
      <w:pPr>
        <w:keepNext w:val="0"/>
        <w:keepLines w:val="0"/>
        <w:pageBreakBefore w:val="0"/>
        <w:numPr>
          <w:ilvl w:val="0"/>
          <w:numId w:val="2"/>
        </w:numPr>
        <w:kinsoku/>
        <w:wordWrap/>
        <w:overflowPunct/>
        <w:topLinePunct w:val="0"/>
        <w:bidi w:val="0"/>
        <w:snapToGrid w:val="0"/>
        <w:spacing w:line="360" w:lineRule="auto"/>
        <w:ind w:right="0" w:rightChars="0" w:firstLine="560" w:firstLineChars="200"/>
        <w:jc w:val="both"/>
        <w:textAlignment w:val="auto"/>
        <w:outlineLvl w:val="9"/>
        <w:rPr>
          <w:rFonts w:ascii="仿宋" w:hAnsi="仿宋" w:eastAsia="仿宋" w:cs="Arial"/>
          <w:bCs/>
          <w:color w:val="000000"/>
          <w:kern w:val="0"/>
          <w:sz w:val="28"/>
          <w:szCs w:val="28"/>
        </w:rPr>
      </w:pPr>
      <w:r>
        <w:rPr>
          <w:rFonts w:hint="eastAsia" w:ascii="仿宋" w:hAnsi="仿宋" w:eastAsia="仿宋" w:cs="仿宋"/>
          <w:sz w:val="28"/>
          <w:szCs w:val="28"/>
        </w:rPr>
        <w:t>住宿：协议价2</w:t>
      </w:r>
      <w:r>
        <w:rPr>
          <w:rFonts w:hint="eastAsia" w:ascii="仿宋" w:hAnsi="仿宋" w:eastAsia="仿宋" w:cs="仿宋"/>
          <w:sz w:val="28"/>
          <w:szCs w:val="28"/>
          <w:lang w:val="en-US" w:eastAsia="zh-CN"/>
        </w:rPr>
        <w:t>2</w:t>
      </w:r>
      <w:r>
        <w:rPr>
          <w:rFonts w:hint="eastAsia" w:ascii="仿宋" w:hAnsi="仿宋" w:eastAsia="仿宋" w:cs="仿宋"/>
          <w:sz w:val="28"/>
          <w:szCs w:val="28"/>
        </w:rPr>
        <w:t>0元/间，费用自</w:t>
      </w:r>
      <w:r>
        <w:rPr>
          <w:rFonts w:hint="eastAsia" w:ascii="仿宋" w:hAnsi="仿宋" w:eastAsia="仿宋" w:cs="Arial"/>
          <w:bCs/>
          <w:color w:val="000000"/>
          <w:kern w:val="0"/>
          <w:sz w:val="28"/>
          <w:szCs w:val="28"/>
        </w:rPr>
        <w:t>理</w:t>
      </w:r>
      <w:r>
        <w:rPr>
          <w:rFonts w:hint="eastAsia" w:ascii="仿宋" w:hAnsi="仿宋" w:eastAsia="仿宋" w:cs="Arial"/>
          <w:bCs/>
          <w:color w:val="000000"/>
          <w:kern w:val="0"/>
          <w:sz w:val="28"/>
          <w:szCs w:val="28"/>
          <w:lang w:eastAsia="zh-CN"/>
        </w:rPr>
        <w:t>，</w:t>
      </w:r>
      <w:r>
        <w:rPr>
          <w:rFonts w:hint="eastAsia" w:ascii="仿宋" w:hAnsi="仿宋" w:eastAsia="仿宋" w:cs="Arial"/>
          <w:bCs/>
          <w:color w:val="000000"/>
          <w:kern w:val="0"/>
          <w:sz w:val="28"/>
          <w:szCs w:val="28"/>
          <w:lang w:val="en-US" w:eastAsia="zh-CN"/>
        </w:rPr>
        <w:t>如需住宿，请提前与会务组预定</w:t>
      </w:r>
      <w:r>
        <w:rPr>
          <w:rFonts w:hint="eastAsia" w:ascii="仿宋" w:hAnsi="仿宋" w:eastAsia="仿宋" w:cs="Arial"/>
          <w:bCs/>
          <w:color w:val="000000"/>
          <w:kern w:val="0"/>
          <w:sz w:val="28"/>
          <w:szCs w:val="28"/>
        </w:rPr>
        <w:t>。</w:t>
      </w:r>
    </w:p>
    <w:p>
      <w:pPr>
        <w:keepNext w:val="0"/>
        <w:keepLines w:val="0"/>
        <w:pageBreakBefore w:val="0"/>
        <w:numPr>
          <w:ilvl w:val="0"/>
          <w:numId w:val="2"/>
        </w:numPr>
        <w:kinsoku/>
        <w:wordWrap/>
        <w:overflowPunct/>
        <w:topLinePunct w:val="0"/>
        <w:bidi w:val="0"/>
        <w:snapToGrid w:val="0"/>
        <w:spacing w:line="360" w:lineRule="auto"/>
        <w:ind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Arial"/>
          <w:bCs/>
          <w:color w:val="000000"/>
          <w:kern w:val="0"/>
          <w:sz w:val="28"/>
          <w:szCs w:val="28"/>
        </w:rPr>
        <w:t>用餐：</w:t>
      </w:r>
      <w:r>
        <w:rPr>
          <w:rFonts w:hint="eastAsia" w:ascii="仿宋" w:hAnsi="仿宋" w:eastAsia="仿宋" w:cs="Arial"/>
          <w:bCs/>
          <w:color w:val="000000"/>
          <w:kern w:val="0"/>
          <w:sz w:val="28"/>
          <w:szCs w:val="28"/>
          <w:lang w:val="en-US" w:eastAsia="zh-CN"/>
        </w:rPr>
        <w:t>如需用餐，午餐</w:t>
      </w:r>
      <w:r>
        <w:rPr>
          <w:rFonts w:hint="eastAsia" w:ascii="仿宋" w:hAnsi="仿宋" w:eastAsia="仿宋" w:cs="Arial"/>
          <w:bCs/>
          <w:color w:val="000000"/>
          <w:kern w:val="0"/>
          <w:sz w:val="28"/>
          <w:szCs w:val="28"/>
        </w:rPr>
        <w:t>标准</w:t>
      </w:r>
      <w:r>
        <w:rPr>
          <w:rFonts w:hint="eastAsia" w:ascii="仿宋" w:hAnsi="仿宋" w:eastAsia="仿宋" w:cs="Arial"/>
          <w:bCs/>
          <w:color w:val="000000"/>
          <w:kern w:val="0"/>
          <w:sz w:val="28"/>
          <w:szCs w:val="28"/>
          <w:lang w:val="en-US" w:eastAsia="zh-CN"/>
        </w:rPr>
        <w:t>6</w:t>
      </w:r>
      <w:r>
        <w:rPr>
          <w:rFonts w:hint="eastAsia" w:ascii="仿宋" w:hAnsi="仿宋" w:eastAsia="仿宋" w:cs="Arial"/>
          <w:bCs/>
          <w:color w:val="000000"/>
          <w:kern w:val="0"/>
          <w:sz w:val="28"/>
          <w:szCs w:val="28"/>
        </w:rPr>
        <w:t>0元/餐</w:t>
      </w:r>
      <w:r>
        <w:rPr>
          <w:rFonts w:hint="eastAsia" w:ascii="仿宋" w:hAnsi="仿宋" w:eastAsia="仿宋" w:cs="Arial"/>
          <w:bCs/>
          <w:color w:val="000000"/>
          <w:kern w:val="0"/>
          <w:sz w:val="28"/>
          <w:szCs w:val="28"/>
          <w:lang w:eastAsia="zh-CN"/>
        </w:rPr>
        <w:t>（</w:t>
      </w:r>
      <w:r>
        <w:rPr>
          <w:rFonts w:hint="eastAsia" w:ascii="仿宋" w:hAnsi="仿宋" w:eastAsia="仿宋" w:cs="Arial"/>
          <w:bCs/>
          <w:color w:val="000000"/>
          <w:kern w:val="0"/>
          <w:sz w:val="28"/>
          <w:szCs w:val="28"/>
          <w:lang w:val="en-US" w:eastAsia="zh-CN"/>
        </w:rPr>
        <w:t>自助餐</w:t>
      </w:r>
      <w:r>
        <w:rPr>
          <w:rFonts w:hint="eastAsia" w:ascii="仿宋" w:hAnsi="仿宋" w:eastAsia="仿宋" w:cs="Arial"/>
          <w:bCs/>
          <w:color w:val="000000"/>
          <w:kern w:val="0"/>
          <w:sz w:val="28"/>
          <w:szCs w:val="28"/>
          <w:lang w:eastAsia="zh-CN"/>
        </w:rPr>
        <w:t>）</w:t>
      </w:r>
      <w:r>
        <w:rPr>
          <w:rFonts w:hint="eastAsia" w:ascii="仿宋" w:hAnsi="仿宋" w:eastAsia="仿宋" w:cs="Arial"/>
          <w:bCs/>
          <w:color w:val="000000"/>
          <w:kern w:val="0"/>
          <w:sz w:val="28"/>
          <w:szCs w:val="28"/>
        </w:rPr>
        <w:t>，报到时</w:t>
      </w:r>
      <w:r>
        <w:rPr>
          <w:rFonts w:hint="eastAsia" w:ascii="仿宋" w:hAnsi="仿宋" w:eastAsia="仿宋" w:cs="Arial"/>
          <w:bCs/>
          <w:color w:val="000000"/>
          <w:kern w:val="0"/>
          <w:sz w:val="28"/>
          <w:szCs w:val="28"/>
          <w:lang w:val="en-US" w:eastAsia="zh-CN"/>
        </w:rPr>
        <w:t>与会务组</w:t>
      </w:r>
      <w:r>
        <w:rPr>
          <w:rFonts w:hint="eastAsia" w:ascii="仿宋" w:hAnsi="仿宋" w:eastAsia="仿宋" w:cs="Arial"/>
          <w:bCs/>
          <w:color w:val="000000"/>
          <w:kern w:val="0"/>
          <w:sz w:val="28"/>
          <w:szCs w:val="28"/>
        </w:rPr>
        <w:t>购买</w:t>
      </w:r>
      <w:r>
        <w:rPr>
          <w:rFonts w:hint="eastAsia" w:ascii="仿宋" w:hAnsi="仿宋" w:eastAsia="仿宋" w:cs="Arial"/>
          <w:bCs/>
          <w:color w:val="000000"/>
          <w:kern w:val="0"/>
          <w:sz w:val="28"/>
          <w:szCs w:val="28"/>
          <w:lang w:val="en-US" w:eastAsia="zh-CN"/>
        </w:rPr>
        <w:t>餐票</w:t>
      </w:r>
      <w:r>
        <w:rPr>
          <w:rFonts w:hint="eastAsia" w:ascii="仿宋" w:hAnsi="仿宋" w:eastAsia="仿宋" w:cs="Arial"/>
          <w:bCs/>
          <w:color w:val="000000"/>
          <w:kern w:val="0"/>
          <w:sz w:val="28"/>
          <w:szCs w:val="28"/>
        </w:rPr>
        <w:t>。</w:t>
      </w:r>
    </w:p>
    <w:p>
      <w:pPr>
        <w:keepNext w:val="0"/>
        <w:keepLines w:val="0"/>
        <w:pageBreakBefore w:val="0"/>
        <w:numPr>
          <w:ilvl w:val="0"/>
          <w:numId w:val="2"/>
        </w:numPr>
        <w:kinsoku/>
        <w:wordWrap/>
        <w:overflowPunct/>
        <w:topLinePunct w:val="0"/>
        <w:bidi w:val="0"/>
        <w:snapToGrid w:val="0"/>
        <w:spacing w:line="360" w:lineRule="auto"/>
        <w:ind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培训费用</w:t>
      </w:r>
      <w:r>
        <w:rPr>
          <w:rFonts w:hint="eastAsia" w:ascii="仿宋" w:hAnsi="仿宋" w:eastAsia="仿宋" w:cs="仿宋"/>
          <w:sz w:val="28"/>
          <w:szCs w:val="28"/>
          <w:lang w:val="en-US" w:eastAsia="zh-CN"/>
        </w:rPr>
        <w:t>需提前</w:t>
      </w:r>
      <w:r>
        <w:rPr>
          <w:rFonts w:hint="eastAsia" w:ascii="仿宋" w:hAnsi="仿宋" w:eastAsia="仿宋" w:cs="仿宋"/>
          <w:sz w:val="28"/>
          <w:szCs w:val="28"/>
        </w:rPr>
        <w:t>缴纳</w:t>
      </w:r>
      <w:r>
        <w:rPr>
          <w:rFonts w:hint="eastAsia" w:ascii="仿宋" w:hAnsi="仿宋" w:eastAsia="仿宋" w:cs="仿宋"/>
          <w:sz w:val="28"/>
          <w:szCs w:val="28"/>
          <w:lang w:eastAsia="zh-CN"/>
        </w:rPr>
        <w:t>，</w:t>
      </w:r>
      <w:r>
        <w:rPr>
          <w:rFonts w:hint="eastAsia" w:ascii="仿宋" w:hAnsi="仿宋" w:eastAsia="仿宋" w:cs="仿宋"/>
          <w:sz w:val="28"/>
          <w:szCs w:val="28"/>
        </w:rPr>
        <w:t>请汇入以下账号</w:t>
      </w:r>
      <w:r>
        <w:rPr>
          <w:rFonts w:hint="eastAsia" w:ascii="仿宋" w:hAnsi="仿宋" w:eastAsia="仿宋" w:cs="仿宋"/>
          <w:sz w:val="28"/>
          <w:szCs w:val="28"/>
          <w:lang w:eastAsia="zh-CN"/>
        </w:rPr>
        <w:t>：</w:t>
      </w:r>
    </w:p>
    <w:p>
      <w:pPr>
        <w:keepNext w:val="0"/>
        <w:keepLines w:val="0"/>
        <w:pageBreakBefore w:val="0"/>
        <w:numPr>
          <w:ilvl w:val="0"/>
          <w:numId w:val="0"/>
        </w:numPr>
        <w:kinsoku/>
        <w:wordWrap/>
        <w:overflowPunct/>
        <w:topLinePunct w:val="0"/>
        <w:bidi w:val="0"/>
        <w:snapToGrid w:val="0"/>
        <w:spacing w:line="360" w:lineRule="auto"/>
        <w:ind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1）汇款账号：</w:t>
      </w:r>
    </w:p>
    <w:p>
      <w:pPr>
        <w:keepNext w:val="0"/>
        <w:keepLines w:val="0"/>
        <w:pageBreakBefore w:val="0"/>
        <w:numPr>
          <w:ilvl w:val="0"/>
          <w:numId w:val="0"/>
        </w:numPr>
        <w:kinsoku/>
        <w:wordWrap/>
        <w:overflowPunct/>
        <w:topLinePunct w:val="0"/>
        <w:bidi w:val="0"/>
        <w:snapToGrid w:val="0"/>
        <w:spacing w:line="360" w:lineRule="auto"/>
        <w:ind w:right="0" w:rightChars="0" w:firstLine="1120" w:firstLineChars="4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开户行：中信银行武汉分行东湖支行</w:t>
      </w:r>
    </w:p>
    <w:p>
      <w:pPr>
        <w:keepNext w:val="0"/>
        <w:keepLines w:val="0"/>
        <w:pageBreakBefore w:val="0"/>
        <w:numPr>
          <w:ilvl w:val="0"/>
          <w:numId w:val="0"/>
        </w:numPr>
        <w:kinsoku/>
        <w:wordWrap/>
        <w:overflowPunct/>
        <w:topLinePunct w:val="0"/>
        <w:bidi w:val="0"/>
        <w:snapToGrid w:val="0"/>
        <w:spacing w:line="360" w:lineRule="auto"/>
        <w:ind w:right="0" w:rightChars="0" w:firstLine="1120" w:firstLineChars="4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单位：武汉中科岩土工程技术培训有限公司</w:t>
      </w:r>
    </w:p>
    <w:p>
      <w:pPr>
        <w:keepNext w:val="0"/>
        <w:keepLines w:val="0"/>
        <w:pageBreakBefore w:val="0"/>
        <w:numPr>
          <w:ilvl w:val="0"/>
          <w:numId w:val="0"/>
        </w:numPr>
        <w:kinsoku/>
        <w:wordWrap/>
        <w:overflowPunct/>
        <w:topLinePunct w:val="0"/>
        <w:bidi w:val="0"/>
        <w:snapToGrid w:val="0"/>
        <w:spacing w:line="360" w:lineRule="auto"/>
        <w:ind w:right="0" w:rightChars="0" w:firstLine="1120" w:firstLineChars="4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账号：8111501013000423011</w:t>
      </w:r>
    </w:p>
    <w:p>
      <w:pPr>
        <w:keepNext w:val="0"/>
        <w:keepLines w:val="0"/>
        <w:pageBreakBefore w:val="0"/>
        <w:numPr>
          <w:ilvl w:val="0"/>
          <w:numId w:val="0"/>
        </w:numPr>
        <w:kinsoku/>
        <w:wordWrap/>
        <w:overflowPunct/>
        <w:topLinePunct w:val="0"/>
        <w:bidi w:val="0"/>
        <w:snapToGrid w:val="0"/>
        <w:spacing w:line="360" w:lineRule="auto"/>
        <w:ind w:right="0" w:rightChars="0" w:firstLine="1120" w:firstLineChars="4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行号：302521038110（电汇）   清算行号：216178（支票）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72" w:firstLineChars="224"/>
        <w:jc w:val="left"/>
        <w:textAlignment w:val="auto"/>
        <w:outlineLvl w:val="9"/>
        <w:rPr>
          <w:rFonts w:ascii="仿宋" w:hAnsi="仿宋" w:eastAsia="仿宋" w:cs="Arial"/>
          <w:color w:val="000000"/>
          <w:kern w:val="0"/>
          <w:sz w:val="30"/>
          <w:szCs w:val="30"/>
        </w:rPr>
      </w:pPr>
      <w:r>
        <w:rPr>
          <w:rFonts w:ascii="仿宋" w:hAnsi="仿宋" w:eastAsia="仿宋" w:cs="Arial"/>
          <w:color w:val="000000"/>
          <w:kern w:val="0"/>
          <w:sz w:val="30"/>
          <w:szCs w:val="30"/>
        </w:rPr>
        <w:t>2</w:t>
      </w:r>
      <w:r>
        <w:rPr>
          <w:rFonts w:hint="eastAsia" w:ascii="仿宋" w:hAnsi="仿宋" w:eastAsia="仿宋" w:cs="Arial"/>
          <w:color w:val="000000"/>
          <w:kern w:val="0"/>
          <w:sz w:val="30"/>
          <w:szCs w:val="30"/>
        </w:rPr>
        <w:t>）支付宝账号：</w:t>
      </w:r>
      <w:r>
        <w:rPr>
          <w:rFonts w:ascii="仿宋" w:hAnsi="仿宋" w:eastAsia="仿宋" w:cs="Arial"/>
          <w:color w:val="000000"/>
          <w:kern w:val="0"/>
          <w:sz w:val="30"/>
          <w:szCs w:val="30"/>
        </w:rPr>
        <w:t xml:space="preserve"> </w:t>
      </w:r>
      <w:r>
        <w:rPr>
          <w:rFonts w:hint="eastAsia" w:ascii="仿宋" w:hAnsi="仿宋" w:eastAsia="仿宋" w:cs="Arial"/>
          <w:color w:val="000000"/>
          <w:kern w:val="0"/>
          <w:sz w:val="30"/>
          <w:szCs w:val="30"/>
        </w:rPr>
        <w:t>2161211837@qq.com</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72" w:firstLineChars="224"/>
        <w:jc w:val="left"/>
        <w:textAlignment w:val="auto"/>
        <w:outlineLvl w:val="9"/>
        <w:rPr>
          <w:rFonts w:ascii="仿宋" w:hAnsi="仿宋" w:eastAsia="仿宋" w:cs="Arial"/>
          <w:bCs/>
          <w:color w:val="auto"/>
          <w:kern w:val="0"/>
          <w:sz w:val="30"/>
          <w:szCs w:val="30"/>
        </w:rPr>
      </w:pPr>
      <w:r>
        <w:rPr>
          <w:rFonts w:hint="eastAsia" w:ascii="仿宋" w:hAnsi="仿宋" w:eastAsia="仿宋" w:cs="Arial"/>
          <w:bCs/>
          <w:color w:val="auto"/>
          <w:kern w:val="0"/>
          <w:sz w:val="30"/>
          <w:szCs w:val="30"/>
        </w:rPr>
        <w:t>注：</w:t>
      </w:r>
      <w:r>
        <w:rPr>
          <w:rFonts w:hint="eastAsia" w:ascii="仿宋" w:hAnsi="仿宋" w:eastAsia="仿宋" w:cs="Arial"/>
          <w:bCs/>
          <w:color w:val="auto"/>
          <w:kern w:val="0"/>
          <w:sz w:val="30"/>
          <w:szCs w:val="30"/>
          <w:lang w:val="en-US" w:eastAsia="zh-CN"/>
        </w:rPr>
        <w:t>本期培训</w:t>
      </w:r>
      <w:r>
        <w:rPr>
          <w:rFonts w:hint="eastAsia" w:ascii="仿宋" w:hAnsi="仿宋" w:eastAsia="仿宋" w:cs="Arial"/>
          <w:b/>
          <w:bCs w:val="0"/>
          <w:color w:val="auto"/>
          <w:kern w:val="0"/>
          <w:sz w:val="30"/>
          <w:szCs w:val="30"/>
          <w:lang w:val="en-US" w:eastAsia="zh-CN"/>
        </w:rPr>
        <w:t>不接受现场缴费</w:t>
      </w:r>
      <w:r>
        <w:rPr>
          <w:rFonts w:hint="eastAsia" w:ascii="仿宋" w:hAnsi="仿宋" w:eastAsia="仿宋" w:cs="Arial"/>
          <w:bCs/>
          <w:color w:val="auto"/>
          <w:kern w:val="0"/>
          <w:sz w:val="30"/>
          <w:szCs w:val="30"/>
        </w:rPr>
        <w:t>，汇款时请备注培训费以及单位名称，并及时与会务组</w:t>
      </w:r>
      <w:r>
        <w:rPr>
          <w:rFonts w:hint="eastAsia" w:ascii="仿宋" w:hAnsi="仿宋" w:eastAsia="仿宋" w:cs="Arial"/>
          <w:bCs/>
          <w:color w:val="auto"/>
          <w:kern w:val="0"/>
          <w:sz w:val="30"/>
          <w:szCs w:val="30"/>
          <w:lang w:val="en-US" w:eastAsia="zh-CN"/>
        </w:rPr>
        <w:t>电话</w:t>
      </w:r>
      <w:r>
        <w:rPr>
          <w:rFonts w:hint="eastAsia" w:ascii="仿宋" w:hAnsi="仿宋" w:eastAsia="仿宋" w:cs="Arial"/>
          <w:bCs/>
          <w:color w:val="auto"/>
          <w:kern w:val="0"/>
          <w:sz w:val="30"/>
          <w:szCs w:val="30"/>
        </w:rPr>
        <w:t>联系，便于会务组查账。请各单位提前与公司财务核实培训费发票的类型，并在</w:t>
      </w:r>
      <w:r>
        <w:rPr>
          <w:rFonts w:hint="eastAsia" w:ascii="仿宋" w:hAnsi="仿宋" w:eastAsia="仿宋" w:cs="Arial"/>
          <w:bCs/>
          <w:color w:val="auto"/>
          <w:kern w:val="0"/>
          <w:sz w:val="30"/>
          <w:szCs w:val="30"/>
          <w:lang w:eastAsia="zh-CN"/>
        </w:rPr>
        <w:t>附件</w:t>
      </w:r>
      <w:r>
        <w:rPr>
          <w:rFonts w:hint="eastAsia" w:ascii="仿宋" w:hAnsi="仿宋" w:eastAsia="仿宋" w:cs="Arial"/>
          <w:bCs/>
          <w:color w:val="auto"/>
          <w:kern w:val="0"/>
          <w:sz w:val="30"/>
          <w:szCs w:val="30"/>
        </w:rPr>
        <w:t>报名表格中填写开票信息。</w:t>
      </w:r>
      <w:r>
        <w:rPr>
          <w:rFonts w:ascii="仿宋" w:hAnsi="仿宋" w:eastAsia="仿宋" w:cs="Arial"/>
          <w:bCs/>
          <w:color w:val="auto"/>
          <w:kern w:val="0"/>
          <w:sz w:val="30"/>
          <w:szCs w:val="30"/>
        </w:rPr>
        <w:t xml:space="preserve"> </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9"/>
        <w:rPr>
          <w:rFonts w:hint="eastAsia" w:ascii="仿宋" w:hAnsi="仿宋" w:eastAsia="仿宋" w:cs="Arial"/>
          <w:b/>
          <w:bCs/>
          <w:color w:val="000000"/>
          <w:kern w:val="0"/>
          <w:sz w:val="28"/>
          <w:szCs w:val="28"/>
        </w:rPr>
      </w:pPr>
      <w:r>
        <w:rPr>
          <w:rFonts w:hint="eastAsia" w:ascii="仿宋" w:hAnsi="仿宋" w:eastAsia="仿宋" w:cs="Arial"/>
          <w:b/>
          <w:bCs/>
          <w:color w:val="000000"/>
          <w:kern w:val="0"/>
          <w:sz w:val="28"/>
          <w:szCs w:val="28"/>
        </w:rPr>
        <w:t>报名条件</w:t>
      </w:r>
    </w:p>
    <w:p>
      <w:pPr>
        <w:keepNext w:val="0"/>
        <w:keepLines w:val="0"/>
        <w:pageBreakBefore w:val="0"/>
        <w:kinsoku/>
        <w:wordWrap/>
        <w:overflowPunct/>
        <w:topLinePunct w:val="0"/>
        <w:bidi w:val="0"/>
        <w:snapToGrid w:val="0"/>
        <w:spacing w:line="360" w:lineRule="auto"/>
        <w:ind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参与本次培训的人员可申报无损检测Ⅰ、Ⅱ级培训，条件如下：</w:t>
      </w:r>
    </w:p>
    <w:p>
      <w:pPr>
        <w:keepNext w:val="0"/>
        <w:keepLines w:val="0"/>
        <w:pageBreakBefore w:val="0"/>
        <w:kinsoku/>
        <w:wordWrap/>
        <w:overflowPunct/>
        <w:topLinePunct w:val="0"/>
        <w:bidi w:val="0"/>
        <w:snapToGrid w:val="0"/>
        <w:spacing w:line="360" w:lineRule="auto"/>
        <w:ind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Ⅰ级培训：视力证明（现场测试，凡色盲者和近距离视力不达标者不能参加培训）；</w:t>
      </w:r>
    </w:p>
    <w:p>
      <w:pPr>
        <w:keepNext w:val="0"/>
        <w:keepLines w:val="0"/>
        <w:pageBreakBefore w:val="0"/>
        <w:kinsoku/>
        <w:wordWrap/>
        <w:overflowPunct/>
        <w:topLinePunct w:val="0"/>
        <w:bidi w:val="0"/>
        <w:snapToGrid w:val="0"/>
        <w:spacing w:line="360" w:lineRule="auto"/>
        <w:ind w:right="0" w:rightChars="0" w:firstLine="560" w:firstLineChars="200"/>
        <w:jc w:val="both"/>
        <w:textAlignment w:val="auto"/>
        <w:outlineLvl w:val="9"/>
        <w:rPr>
          <w:rFonts w:hint="eastAsia" w:ascii="仿宋" w:hAnsi="仿宋" w:eastAsia="仿宋" w:cs="Arial"/>
          <w:b/>
          <w:bCs/>
          <w:color w:val="000000"/>
          <w:kern w:val="0"/>
          <w:sz w:val="28"/>
          <w:szCs w:val="28"/>
        </w:rPr>
      </w:pPr>
      <w:r>
        <w:rPr>
          <w:rFonts w:hint="eastAsia" w:ascii="仿宋" w:hAnsi="仿宋" w:eastAsia="仿宋" w:cs="仿宋"/>
          <w:sz w:val="28"/>
          <w:szCs w:val="28"/>
        </w:rPr>
        <w:t>Ⅱ级培训：1. 全日制大专或以上的理工科学历可报考Ⅱ级；2. 经取得无损检测学会或国内任何其它行业考委会颁发的I级、Ⅱ级证书者，可以报考Ⅱ级；</w:t>
      </w:r>
      <w:r>
        <w:rPr>
          <w:rFonts w:hint="eastAsia" w:ascii="仿宋" w:hAnsi="仿宋" w:eastAsia="仿宋" w:cs="仿宋"/>
          <w:sz w:val="28"/>
          <w:szCs w:val="28"/>
          <w:lang w:eastAsia="zh-CN"/>
        </w:rPr>
        <w:t>（</w:t>
      </w:r>
      <w:r>
        <w:rPr>
          <w:rFonts w:hint="eastAsia" w:ascii="仿宋" w:hAnsi="仿宋" w:eastAsia="仿宋" w:cs="仿宋"/>
          <w:b/>
          <w:sz w:val="28"/>
          <w:szCs w:val="28"/>
        </w:rPr>
        <w:t>注：</w:t>
      </w:r>
      <w:r>
        <w:rPr>
          <w:rFonts w:hint="eastAsia" w:ascii="仿宋" w:hAnsi="仿宋" w:eastAsia="仿宋" w:cs="仿宋"/>
          <w:sz w:val="28"/>
          <w:szCs w:val="28"/>
        </w:rPr>
        <w:t>符合1、2条件之一者，报到时必须提供证书原件或复印件；</w:t>
      </w:r>
      <w:r>
        <w:rPr>
          <w:rFonts w:hint="eastAsia" w:ascii="仿宋" w:hAnsi="仿宋" w:eastAsia="仿宋" w:cs="仿宋"/>
          <w:sz w:val="28"/>
          <w:szCs w:val="28"/>
          <w:lang w:eastAsia="zh-CN"/>
        </w:rPr>
        <w:t>）</w:t>
      </w:r>
      <w:r>
        <w:rPr>
          <w:rFonts w:hint="eastAsia" w:ascii="仿宋" w:hAnsi="仿宋" w:eastAsia="仿宋" w:cs="仿宋"/>
          <w:sz w:val="28"/>
          <w:szCs w:val="28"/>
        </w:rPr>
        <w:t>3. 视力证明（现场测试，凡色盲者和近距离视力不达标者不能参加培训）。</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9"/>
        <w:rPr>
          <w:rFonts w:hint="eastAsia" w:ascii="仿宋" w:hAnsi="仿宋" w:eastAsia="仿宋" w:cs="Arial"/>
          <w:b/>
          <w:bCs/>
          <w:color w:val="000000"/>
          <w:kern w:val="0"/>
          <w:sz w:val="28"/>
          <w:szCs w:val="28"/>
        </w:rPr>
      </w:pPr>
      <w:r>
        <w:rPr>
          <w:rFonts w:hint="eastAsia" w:ascii="仿宋" w:hAnsi="仿宋" w:eastAsia="仿宋" w:cs="Arial"/>
          <w:b/>
          <w:bCs/>
          <w:color w:val="000000"/>
          <w:kern w:val="0"/>
          <w:sz w:val="28"/>
          <w:szCs w:val="28"/>
        </w:rPr>
        <w:t>报到时提供资料：</w:t>
      </w:r>
    </w:p>
    <w:p>
      <w:pPr>
        <w:keepNext w:val="0"/>
        <w:keepLines w:val="0"/>
        <w:pageBreakBefore w:val="0"/>
        <w:kinsoku/>
        <w:wordWrap/>
        <w:overflowPunct/>
        <w:topLinePunct w:val="0"/>
        <w:bidi w:val="0"/>
        <w:snapToGrid w:val="0"/>
        <w:spacing w:line="360" w:lineRule="auto"/>
        <w:ind w:right="0" w:rightChars="0" w:firstLine="48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经会务组确认报名缴费成功后，会务组以邮件的形式发送《无损检测人员等级资格首次认证申请表》和《持证人员道德行为准则》等附件给报考人员填写。</w:t>
      </w:r>
    </w:p>
    <w:p>
      <w:pPr>
        <w:keepNext w:val="0"/>
        <w:keepLines w:val="0"/>
        <w:pageBreakBefore w:val="0"/>
        <w:kinsoku/>
        <w:wordWrap/>
        <w:overflowPunct/>
        <w:topLinePunct w:val="0"/>
        <w:bidi w:val="0"/>
        <w:snapToGrid w:val="0"/>
        <w:spacing w:line="360" w:lineRule="auto"/>
        <w:ind w:right="0" w:rightChars="0" w:firstLine="48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1. 报考人员填写《首次认证申请表》，经单位审核后并加盖申请单位公章</w:t>
      </w:r>
      <w:r>
        <w:rPr>
          <w:rFonts w:hint="eastAsia" w:ascii="仿宋" w:hAnsi="仿宋" w:eastAsia="仿宋" w:cs="仿宋"/>
          <w:sz w:val="28"/>
          <w:szCs w:val="28"/>
          <w:lang w:eastAsia="zh-CN"/>
        </w:rPr>
        <w:t>。</w:t>
      </w:r>
    </w:p>
    <w:p>
      <w:pPr>
        <w:keepNext w:val="0"/>
        <w:keepLines w:val="0"/>
        <w:pageBreakBefore w:val="0"/>
        <w:kinsoku/>
        <w:wordWrap/>
        <w:overflowPunct/>
        <w:topLinePunct w:val="0"/>
        <w:bidi w:val="0"/>
        <w:snapToGrid w:val="0"/>
        <w:spacing w:line="360" w:lineRule="auto"/>
        <w:ind w:right="0" w:rightChars="0" w:firstLine="48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 报考人员需交</w:t>
      </w:r>
      <w:r>
        <w:rPr>
          <w:rFonts w:hint="eastAsia" w:ascii="仿宋" w:hAnsi="仿宋" w:eastAsia="仿宋" w:cs="仿宋"/>
          <w:sz w:val="28"/>
          <w:szCs w:val="28"/>
          <w:lang w:val="en-US" w:eastAsia="zh-CN"/>
        </w:rPr>
        <w:t>1</w:t>
      </w:r>
      <w:r>
        <w:rPr>
          <w:rFonts w:hint="eastAsia" w:ascii="仿宋" w:hAnsi="仿宋" w:eastAsia="仿宋" w:cs="仿宋"/>
          <w:sz w:val="28"/>
          <w:szCs w:val="28"/>
        </w:rPr>
        <w:t>寸免冠彩照</w:t>
      </w:r>
      <w:r>
        <w:rPr>
          <w:rFonts w:hint="eastAsia" w:ascii="仿宋" w:hAnsi="仿宋" w:eastAsia="仿宋" w:cs="仿宋"/>
          <w:sz w:val="28"/>
          <w:szCs w:val="28"/>
          <w:lang w:val="en-US" w:eastAsia="zh-CN"/>
        </w:rPr>
        <w:t>3</w:t>
      </w:r>
      <w:r>
        <w:rPr>
          <w:rFonts w:hint="eastAsia" w:ascii="仿宋" w:hAnsi="仿宋" w:eastAsia="仿宋" w:cs="仿宋"/>
          <w:sz w:val="28"/>
          <w:szCs w:val="28"/>
        </w:rPr>
        <w:t>张、</w:t>
      </w:r>
      <w:r>
        <w:rPr>
          <w:rFonts w:hint="eastAsia" w:ascii="仿宋" w:hAnsi="仿宋" w:eastAsia="仿宋" w:cs="仿宋"/>
          <w:sz w:val="28"/>
          <w:szCs w:val="28"/>
          <w:lang w:val="en-US" w:eastAsia="zh-CN"/>
        </w:rPr>
        <w:t>2寸免冠彩照1张，</w:t>
      </w:r>
      <w:r>
        <w:rPr>
          <w:rFonts w:hint="eastAsia" w:ascii="仿宋" w:hAnsi="仿宋" w:eastAsia="仿宋" w:cs="仿宋"/>
          <w:sz w:val="28"/>
          <w:szCs w:val="28"/>
        </w:rPr>
        <w:t>身份证复印件</w:t>
      </w:r>
      <w:r>
        <w:rPr>
          <w:rFonts w:hint="eastAsia" w:ascii="仿宋" w:hAnsi="仿宋" w:eastAsia="仿宋" w:cs="仿宋"/>
          <w:sz w:val="28"/>
          <w:szCs w:val="28"/>
          <w:lang w:val="en-US" w:eastAsia="zh-CN"/>
        </w:rPr>
        <w:t>2张</w:t>
      </w:r>
      <w:r>
        <w:rPr>
          <w:rFonts w:hint="eastAsia" w:ascii="仿宋" w:hAnsi="仿宋" w:eastAsia="仿宋" w:cs="仿宋"/>
          <w:sz w:val="28"/>
          <w:szCs w:val="28"/>
        </w:rPr>
        <w:t>、学历证书复印件</w:t>
      </w:r>
      <w:r>
        <w:rPr>
          <w:rFonts w:hint="eastAsia" w:ascii="仿宋" w:hAnsi="仿宋" w:eastAsia="仿宋" w:cs="仿宋"/>
          <w:sz w:val="28"/>
          <w:szCs w:val="28"/>
          <w:lang w:val="en-US" w:eastAsia="zh-CN"/>
        </w:rPr>
        <w:t>1张</w:t>
      </w:r>
      <w:r>
        <w:rPr>
          <w:rFonts w:hint="eastAsia" w:ascii="仿宋" w:hAnsi="仿宋" w:eastAsia="仿宋" w:cs="仿宋"/>
          <w:sz w:val="28"/>
          <w:szCs w:val="28"/>
        </w:rPr>
        <w:t>（仅报考Ⅱ级培训人员需提交）；</w:t>
      </w:r>
    </w:p>
    <w:p>
      <w:pPr>
        <w:keepNext w:val="0"/>
        <w:keepLines w:val="0"/>
        <w:pageBreakBefore w:val="0"/>
        <w:kinsoku/>
        <w:wordWrap/>
        <w:overflowPunct/>
        <w:topLinePunct w:val="0"/>
        <w:bidi w:val="0"/>
        <w:snapToGrid w:val="0"/>
        <w:spacing w:line="360" w:lineRule="auto"/>
        <w:ind w:right="0" w:rightChars="0" w:firstLine="48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3. 报考人员需要填写《道德行为准则》</w:t>
      </w:r>
    </w:p>
    <w:p>
      <w:pPr>
        <w:keepNext w:val="0"/>
        <w:keepLines w:val="0"/>
        <w:pageBreakBefore w:val="0"/>
        <w:widowControl/>
        <w:kinsoku/>
        <w:wordWrap/>
        <w:overflowPunct/>
        <w:topLinePunct w:val="0"/>
        <w:autoSpaceDE/>
        <w:autoSpaceDN/>
        <w:bidi w:val="0"/>
        <w:adjustRightInd w:val="0"/>
        <w:snapToGrid w:val="0"/>
        <w:spacing w:line="360" w:lineRule="auto"/>
        <w:ind w:firstLine="627" w:firstLineChars="224"/>
        <w:jc w:val="left"/>
        <w:textAlignment w:val="auto"/>
        <w:outlineLvl w:val="9"/>
        <w:rPr>
          <w:rFonts w:ascii="仿宋" w:hAnsi="仿宋" w:eastAsia="仿宋" w:cs="Arial"/>
          <w:b/>
          <w:bCs/>
          <w:color w:val="000000"/>
          <w:kern w:val="0"/>
          <w:sz w:val="28"/>
          <w:szCs w:val="28"/>
        </w:rPr>
      </w:pPr>
      <w:r>
        <w:rPr>
          <w:rFonts w:hint="eastAsia" w:ascii="仿宋" w:hAnsi="仿宋" w:eastAsia="仿宋" w:cs="Arial"/>
          <w:b/>
          <w:bCs/>
          <w:color w:val="000000"/>
          <w:kern w:val="0"/>
          <w:sz w:val="28"/>
          <w:szCs w:val="28"/>
        </w:rPr>
        <w:t>九、特别提示：</w:t>
      </w:r>
    </w:p>
    <w:p>
      <w:pPr>
        <w:keepNext w:val="0"/>
        <w:keepLines w:val="0"/>
        <w:pageBreakBefore w:val="0"/>
        <w:widowControl/>
        <w:kinsoku/>
        <w:wordWrap/>
        <w:overflowPunct/>
        <w:topLinePunct w:val="0"/>
        <w:autoSpaceDE/>
        <w:autoSpaceDN/>
        <w:bidi w:val="0"/>
        <w:adjustRightInd w:val="0"/>
        <w:snapToGrid w:val="0"/>
        <w:spacing w:line="360" w:lineRule="auto"/>
        <w:ind w:firstLine="627" w:firstLineChars="224"/>
        <w:jc w:val="left"/>
        <w:textAlignment w:val="auto"/>
        <w:outlineLvl w:val="9"/>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1、已颁发《建设工程质量检测继续教育证》的学员，参加培训时请务必携带继续教育证书。</w:t>
      </w:r>
    </w:p>
    <w:p>
      <w:pPr>
        <w:keepNext w:val="0"/>
        <w:keepLines w:val="0"/>
        <w:pageBreakBefore w:val="0"/>
        <w:widowControl/>
        <w:kinsoku/>
        <w:wordWrap/>
        <w:overflowPunct/>
        <w:topLinePunct w:val="0"/>
        <w:autoSpaceDE/>
        <w:autoSpaceDN/>
        <w:bidi w:val="0"/>
        <w:adjustRightInd w:val="0"/>
        <w:snapToGrid w:val="0"/>
        <w:spacing w:line="360" w:lineRule="auto"/>
        <w:ind w:firstLine="627" w:firstLineChars="224"/>
        <w:jc w:val="left"/>
        <w:textAlignment w:val="auto"/>
        <w:outlineLvl w:val="9"/>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2、考试有简单计算，如有需要可自行携带计算器。</w:t>
      </w:r>
    </w:p>
    <w:p>
      <w:pPr>
        <w:keepNext w:val="0"/>
        <w:keepLines w:val="0"/>
        <w:pageBreakBefore w:val="0"/>
        <w:widowControl/>
        <w:kinsoku/>
        <w:wordWrap/>
        <w:overflowPunct/>
        <w:topLinePunct w:val="0"/>
        <w:autoSpaceDE/>
        <w:autoSpaceDN/>
        <w:bidi w:val="0"/>
        <w:adjustRightInd w:val="0"/>
        <w:snapToGrid w:val="0"/>
        <w:spacing w:line="360" w:lineRule="auto"/>
        <w:ind w:firstLine="627" w:firstLineChars="224"/>
        <w:jc w:val="left"/>
        <w:textAlignment w:val="auto"/>
        <w:outlineLvl w:val="9"/>
        <w:rPr>
          <w:rFonts w:ascii="仿宋" w:hAnsi="仿宋" w:eastAsia="仿宋" w:cs="Arial"/>
          <w:b/>
          <w:bCs/>
          <w:color w:val="000000"/>
          <w:kern w:val="0"/>
          <w:sz w:val="28"/>
          <w:szCs w:val="28"/>
        </w:rPr>
      </w:pPr>
      <w:r>
        <w:rPr>
          <w:rFonts w:hint="eastAsia" w:ascii="仿宋" w:hAnsi="仿宋" w:eastAsia="仿宋" w:cs="Arial"/>
          <w:b/>
          <w:bCs/>
          <w:color w:val="000000"/>
          <w:kern w:val="0"/>
          <w:sz w:val="28"/>
          <w:szCs w:val="28"/>
        </w:rPr>
        <w:t>十、关于证书：</w:t>
      </w:r>
    </w:p>
    <w:p>
      <w:pPr>
        <w:keepNext w:val="0"/>
        <w:keepLines w:val="0"/>
        <w:pageBreakBefore w:val="0"/>
        <w:widowControl/>
        <w:kinsoku/>
        <w:wordWrap/>
        <w:overflowPunct/>
        <w:topLinePunct w:val="0"/>
        <w:autoSpaceDE/>
        <w:autoSpaceDN/>
        <w:bidi w:val="0"/>
        <w:adjustRightInd w:val="0"/>
        <w:snapToGrid w:val="0"/>
        <w:spacing w:line="360" w:lineRule="auto"/>
        <w:ind w:firstLine="627" w:firstLineChars="224"/>
        <w:jc w:val="left"/>
        <w:textAlignment w:val="auto"/>
        <w:outlineLvl w:val="9"/>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1级证书：大专理工科学历以下可参加1级证书考试；</w:t>
      </w:r>
    </w:p>
    <w:p>
      <w:pPr>
        <w:keepNext w:val="0"/>
        <w:keepLines w:val="0"/>
        <w:pageBreakBefore w:val="0"/>
        <w:widowControl/>
        <w:kinsoku/>
        <w:wordWrap/>
        <w:overflowPunct/>
        <w:topLinePunct w:val="0"/>
        <w:autoSpaceDE/>
        <w:autoSpaceDN/>
        <w:bidi w:val="0"/>
        <w:adjustRightInd w:val="0"/>
        <w:snapToGrid w:val="0"/>
        <w:spacing w:line="360" w:lineRule="auto"/>
        <w:ind w:firstLine="627" w:firstLineChars="224"/>
        <w:jc w:val="left"/>
        <w:textAlignment w:val="auto"/>
        <w:outlineLvl w:val="9"/>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2级证书：大专理工科学历以上可直接参加2级证书考试，持有其他无损检测行业证书也可直接参加2级证书考试。</w:t>
      </w:r>
    </w:p>
    <w:p>
      <w:pPr>
        <w:keepNext w:val="0"/>
        <w:keepLines w:val="0"/>
        <w:pageBreakBefore w:val="0"/>
        <w:widowControl/>
        <w:kinsoku/>
        <w:wordWrap/>
        <w:overflowPunct/>
        <w:topLinePunct w:val="0"/>
        <w:autoSpaceDE/>
        <w:autoSpaceDN/>
        <w:bidi w:val="0"/>
        <w:adjustRightInd w:val="0"/>
        <w:snapToGrid w:val="0"/>
        <w:spacing w:line="360" w:lineRule="auto"/>
        <w:ind w:firstLine="627" w:firstLineChars="224"/>
        <w:jc w:val="left"/>
        <w:textAlignment w:val="auto"/>
        <w:outlineLvl w:val="9"/>
        <w:rPr>
          <w:rFonts w:ascii="仿宋" w:hAnsi="仿宋" w:eastAsia="仿宋" w:cs="Arial"/>
          <w:b/>
          <w:bCs/>
          <w:color w:val="000000"/>
          <w:kern w:val="0"/>
          <w:sz w:val="28"/>
          <w:szCs w:val="28"/>
        </w:rPr>
      </w:pPr>
      <w:r>
        <w:rPr>
          <w:rFonts w:hint="eastAsia" w:ascii="仿宋" w:hAnsi="仿宋" w:eastAsia="仿宋" w:cs="Arial"/>
          <w:b/>
          <w:bCs/>
          <w:color w:val="000000"/>
          <w:kern w:val="0"/>
          <w:sz w:val="28"/>
          <w:szCs w:val="28"/>
        </w:rPr>
        <w:t>十一、报名方式：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27" w:firstLineChars="224"/>
        <w:jc w:val="both"/>
        <w:textAlignment w:val="auto"/>
        <w:outlineLvl w:val="9"/>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邮件报名：填写电子报名回执表，并发送至邮箱2161211837@qq.com。为</w:t>
      </w:r>
      <w:r>
        <w:rPr>
          <w:rFonts w:hint="eastAsia" w:ascii="仿宋" w:hAnsi="仿宋" w:eastAsia="仿宋" w:cs="Arial"/>
          <w:bCs/>
          <w:color w:val="000000"/>
          <w:kern w:val="0"/>
          <w:sz w:val="28"/>
          <w:szCs w:val="28"/>
          <w:lang w:val="en-US" w:eastAsia="zh-CN"/>
        </w:rPr>
        <w:t>保障</w:t>
      </w:r>
      <w:r>
        <w:rPr>
          <w:rFonts w:hint="eastAsia" w:ascii="仿宋" w:hAnsi="仿宋" w:eastAsia="仿宋" w:cs="Arial"/>
          <w:bCs/>
          <w:color w:val="000000"/>
          <w:kern w:val="0"/>
          <w:sz w:val="28"/>
          <w:szCs w:val="28"/>
        </w:rPr>
        <w:t>培训质量，本次培训限定名额为60人。各单位须严格按照报名条件，汇总报名人员名单。</w:t>
      </w:r>
    </w:p>
    <w:p>
      <w:pPr>
        <w:keepNext w:val="0"/>
        <w:keepLines w:val="0"/>
        <w:pageBreakBefore w:val="0"/>
        <w:widowControl/>
        <w:kinsoku/>
        <w:wordWrap/>
        <w:overflowPunct/>
        <w:topLinePunct w:val="0"/>
        <w:autoSpaceDE/>
        <w:autoSpaceDN/>
        <w:bidi w:val="0"/>
        <w:adjustRightInd w:val="0"/>
        <w:snapToGrid w:val="0"/>
        <w:spacing w:line="360" w:lineRule="auto"/>
        <w:ind w:firstLine="627" w:firstLineChars="224"/>
        <w:jc w:val="left"/>
        <w:textAlignment w:val="auto"/>
        <w:outlineLvl w:val="9"/>
        <w:rPr>
          <w:rFonts w:ascii="仿宋" w:hAnsi="仿宋" w:eastAsia="仿宋" w:cs="Arial"/>
          <w:b/>
          <w:bCs/>
          <w:color w:val="000000"/>
          <w:kern w:val="0"/>
          <w:sz w:val="28"/>
          <w:szCs w:val="28"/>
        </w:rPr>
      </w:pPr>
      <w:r>
        <w:rPr>
          <w:rFonts w:hint="eastAsia" w:ascii="仿宋" w:hAnsi="仿宋" w:eastAsia="仿宋" w:cs="Arial"/>
          <w:b/>
          <w:bCs/>
          <w:color w:val="000000"/>
          <w:kern w:val="0"/>
          <w:sz w:val="28"/>
          <w:szCs w:val="28"/>
        </w:rPr>
        <w:t>十二、联系方式：</w:t>
      </w:r>
    </w:p>
    <w:p>
      <w:pPr>
        <w:keepNext w:val="0"/>
        <w:keepLines w:val="0"/>
        <w:pageBreakBefore w:val="0"/>
        <w:widowControl/>
        <w:kinsoku/>
        <w:wordWrap/>
        <w:overflowPunct/>
        <w:topLinePunct w:val="0"/>
        <w:autoSpaceDE/>
        <w:autoSpaceDN/>
        <w:bidi w:val="0"/>
        <w:snapToGrid w:val="0"/>
        <w:spacing w:line="360" w:lineRule="auto"/>
        <w:ind w:firstLine="570"/>
        <w:jc w:val="left"/>
        <w:textAlignment w:val="auto"/>
        <w:outlineLvl w:val="9"/>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联系人：谭</w:t>
      </w:r>
      <w:r>
        <w:rPr>
          <w:rFonts w:hint="eastAsia" w:ascii="仿宋" w:hAnsi="仿宋" w:eastAsia="仿宋" w:cs="Arial"/>
          <w:bCs/>
          <w:color w:val="000000"/>
          <w:kern w:val="0"/>
          <w:sz w:val="28"/>
          <w:szCs w:val="28"/>
          <w:lang w:val="en-US" w:eastAsia="zh-CN"/>
        </w:rPr>
        <w:t>老师</w:t>
      </w:r>
      <w:r>
        <w:rPr>
          <w:rFonts w:hint="eastAsia" w:ascii="仿宋" w:hAnsi="仿宋" w:eastAsia="仿宋" w:cs="Arial"/>
          <w:bCs/>
          <w:color w:val="000000"/>
          <w:kern w:val="0"/>
          <w:sz w:val="28"/>
          <w:szCs w:val="28"/>
        </w:rPr>
        <w:t xml:space="preserve">  </w:t>
      </w:r>
      <w:r>
        <w:rPr>
          <w:rFonts w:ascii="仿宋" w:hAnsi="仿宋" w:eastAsia="仿宋" w:cs="Arial"/>
          <w:bCs/>
          <w:color w:val="000000"/>
          <w:kern w:val="0"/>
          <w:sz w:val="28"/>
          <w:szCs w:val="28"/>
        </w:rPr>
        <w:t>1</w:t>
      </w:r>
      <w:r>
        <w:rPr>
          <w:rFonts w:hint="eastAsia" w:ascii="仿宋" w:hAnsi="仿宋" w:eastAsia="仿宋" w:cs="Arial"/>
          <w:bCs/>
          <w:color w:val="000000"/>
          <w:kern w:val="0"/>
          <w:sz w:val="28"/>
          <w:szCs w:val="28"/>
        </w:rPr>
        <w:t xml:space="preserve">8071138869  </w:t>
      </w:r>
      <w:r>
        <w:rPr>
          <w:rFonts w:hint="eastAsia" w:ascii="仿宋" w:hAnsi="仿宋" w:eastAsia="仿宋" w:cs="Arial"/>
          <w:bCs/>
          <w:color w:val="000000"/>
          <w:kern w:val="0"/>
          <w:sz w:val="28"/>
          <w:szCs w:val="28"/>
          <w:lang w:val="en-US" w:eastAsia="zh-CN"/>
        </w:rPr>
        <w:t>027-87054399</w:t>
      </w:r>
      <w:r>
        <w:rPr>
          <w:rFonts w:hint="eastAsia" w:ascii="仿宋" w:hAnsi="仿宋" w:eastAsia="仿宋" w:cs="Arial"/>
          <w:bCs/>
          <w:color w:val="000000"/>
          <w:kern w:val="0"/>
          <w:sz w:val="28"/>
          <w:szCs w:val="28"/>
        </w:rPr>
        <w:t xml:space="preserve">   QQ:2161211837 </w:t>
      </w:r>
    </w:p>
    <w:p>
      <w:pPr>
        <w:keepNext w:val="0"/>
        <w:keepLines w:val="0"/>
        <w:pageBreakBefore w:val="0"/>
        <w:widowControl/>
        <w:kinsoku/>
        <w:wordWrap/>
        <w:overflowPunct/>
        <w:topLinePunct w:val="0"/>
        <w:autoSpaceDE/>
        <w:autoSpaceDN/>
        <w:bidi w:val="0"/>
        <w:snapToGrid w:val="0"/>
        <w:spacing w:line="360" w:lineRule="auto"/>
        <w:ind w:firstLine="570"/>
        <w:jc w:val="left"/>
        <w:textAlignment w:val="auto"/>
        <w:outlineLvl w:val="9"/>
        <w:rPr>
          <w:rFonts w:ascii="仿宋" w:hAnsi="仿宋" w:eastAsia="仿宋" w:cs="Arial"/>
          <w:bCs/>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
          <w:bCs/>
          <w:color w:val="000000"/>
          <w:kern w:val="0"/>
          <w:sz w:val="28"/>
          <w:szCs w:val="28"/>
        </w:rPr>
        <w:t>附件一、</w:t>
      </w:r>
      <w:r>
        <w:rPr>
          <w:rFonts w:hint="eastAsia" w:ascii="仿宋" w:hAnsi="仿宋" w:eastAsia="仿宋" w:cs="Arial"/>
          <w:bCs/>
          <w:color w:val="000000"/>
          <w:kern w:val="0"/>
          <w:sz w:val="28"/>
          <w:szCs w:val="28"/>
          <w:lang w:val="en-US" w:eastAsia="zh-CN"/>
        </w:rPr>
        <w:t>报名登记回执表</w:t>
      </w:r>
    </w:p>
    <w:p>
      <w:pPr>
        <w:keepNext w:val="0"/>
        <w:keepLines w:val="0"/>
        <w:pageBreakBefore w:val="0"/>
        <w:widowControl/>
        <w:kinsoku/>
        <w:wordWrap/>
        <w:overflowPunct/>
        <w:topLinePunct w:val="0"/>
        <w:autoSpaceDE/>
        <w:autoSpaceDN/>
        <w:bidi w:val="0"/>
        <w:adjustRightInd w:val="0"/>
        <w:snapToGrid w:val="0"/>
        <w:spacing w:line="360" w:lineRule="auto"/>
        <w:ind w:firstLine="627" w:firstLineChars="224"/>
        <w:jc w:val="left"/>
        <w:textAlignment w:val="auto"/>
        <w:outlineLvl w:val="9"/>
        <w:rPr>
          <w:rFonts w:ascii="仿宋" w:hAnsi="仿宋" w:eastAsia="仿宋" w:cs="Arial"/>
          <w:bCs/>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line="360" w:lineRule="auto"/>
        <w:ind w:firstLine="627" w:firstLineChars="224"/>
        <w:jc w:val="left"/>
        <w:textAlignment w:val="auto"/>
        <w:outlineLvl w:val="9"/>
        <w:rPr>
          <w:rFonts w:ascii="仿宋" w:hAnsi="仿宋" w:eastAsia="仿宋" w:cs="Arial"/>
          <w:bCs/>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line="360" w:lineRule="auto"/>
        <w:ind w:firstLine="627" w:firstLineChars="224"/>
        <w:jc w:val="left"/>
        <w:textAlignment w:val="auto"/>
        <w:outlineLvl w:val="9"/>
        <w:rPr>
          <w:rFonts w:ascii="仿宋" w:hAnsi="仿宋" w:eastAsia="仿宋" w:cs="Arial"/>
          <w:bCs/>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line="360" w:lineRule="auto"/>
        <w:ind w:firstLine="627" w:firstLineChars="224"/>
        <w:jc w:val="left"/>
        <w:textAlignment w:val="auto"/>
        <w:outlineLvl w:val="9"/>
        <w:rPr>
          <w:rFonts w:ascii="仿宋" w:hAnsi="仿宋" w:eastAsia="仿宋" w:cs="Arial"/>
          <w:bCs/>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line="360" w:lineRule="auto"/>
        <w:ind w:firstLine="627" w:firstLineChars="224"/>
        <w:jc w:val="left"/>
        <w:textAlignment w:val="auto"/>
        <w:outlineLvl w:val="9"/>
        <w:rPr>
          <w:rFonts w:ascii="仿宋" w:hAnsi="仿宋" w:eastAsia="仿宋" w:cs="Arial"/>
          <w:bCs/>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line="360" w:lineRule="auto"/>
        <w:ind w:firstLine="627" w:firstLineChars="224"/>
        <w:jc w:val="left"/>
        <w:textAlignment w:val="auto"/>
        <w:outlineLvl w:val="9"/>
        <w:rPr>
          <w:rFonts w:ascii="仿宋" w:hAnsi="仿宋" w:eastAsia="仿宋" w:cs="Arial"/>
          <w:bCs/>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line="360" w:lineRule="auto"/>
        <w:ind w:firstLine="627" w:firstLineChars="224"/>
        <w:jc w:val="left"/>
        <w:textAlignment w:val="auto"/>
        <w:outlineLvl w:val="9"/>
        <w:rPr>
          <w:rFonts w:ascii="仿宋" w:hAnsi="仿宋" w:eastAsia="仿宋" w:cs="Arial"/>
          <w:bCs/>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line="360" w:lineRule="auto"/>
        <w:ind w:firstLine="627" w:firstLineChars="224"/>
        <w:jc w:val="left"/>
        <w:textAlignment w:val="auto"/>
        <w:outlineLvl w:val="9"/>
        <w:rPr>
          <w:rFonts w:ascii="仿宋" w:hAnsi="仿宋" w:eastAsia="仿宋" w:cs="Arial"/>
          <w:bCs/>
          <w:color w:val="000000"/>
          <w:kern w:val="0"/>
          <w:sz w:val="28"/>
          <w:szCs w:val="28"/>
        </w:rPr>
      </w:pPr>
      <w:bookmarkStart w:id="0" w:name="_GoBack"/>
      <w:bookmarkEnd w:id="0"/>
    </w:p>
    <w:p>
      <w:pPr>
        <w:keepNext w:val="0"/>
        <w:keepLines w:val="0"/>
        <w:pageBreakBefore w:val="0"/>
        <w:widowControl/>
        <w:kinsoku/>
        <w:wordWrap/>
        <w:overflowPunct/>
        <w:topLinePunct w:val="0"/>
        <w:autoSpaceDE/>
        <w:autoSpaceDN/>
        <w:bidi w:val="0"/>
        <w:adjustRightInd w:val="0"/>
        <w:snapToGrid w:val="0"/>
        <w:spacing w:line="360" w:lineRule="auto"/>
        <w:ind w:firstLine="627" w:firstLineChars="224"/>
        <w:jc w:val="left"/>
        <w:textAlignment w:val="auto"/>
        <w:outlineLvl w:val="9"/>
        <w:rPr>
          <w:rFonts w:ascii="仿宋" w:hAnsi="仿宋" w:eastAsia="仿宋" w:cs="Arial"/>
          <w:bCs/>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line="360" w:lineRule="auto"/>
        <w:ind w:firstLine="627" w:firstLineChars="224"/>
        <w:jc w:val="righ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rPr>
        <w:t>中国科学院武汉分院继续教育学院</w:t>
      </w:r>
      <w:r>
        <w:rPr>
          <w:rFonts w:hint="eastAsia" w:ascii="仿宋" w:hAnsi="仿宋" w:eastAsia="仿宋" w:cs="Arial"/>
          <w:bCs/>
          <w:color w:val="000000"/>
          <w:kern w:val="0"/>
          <w:sz w:val="28"/>
          <w:szCs w:val="28"/>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firstLine="627" w:firstLineChars="224"/>
        <w:jc w:val="right"/>
        <w:textAlignment w:val="auto"/>
        <w:outlineLvl w:val="9"/>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中国科学院武汉岩土力学研究所</w:t>
      </w:r>
    </w:p>
    <w:p>
      <w:pPr>
        <w:keepNext w:val="0"/>
        <w:keepLines w:val="0"/>
        <w:pageBreakBefore w:val="0"/>
        <w:widowControl/>
        <w:kinsoku/>
        <w:wordWrap/>
        <w:overflowPunct/>
        <w:topLinePunct w:val="0"/>
        <w:autoSpaceDE/>
        <w:autoSpaceDN/>
        <w:bidi w:val="0"/>
        <w:adjustRightInd w:val="0"/>
        <w:snapToGrid w:val="0"/>
        <w:spacing w:line="360" w:lineRule="auto"/>
        <w:jc w:val="right"/>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rPr>
        <w:t>湖南省机械工程学会无损检测分会</w:t>
      </w:r>
      <w:r>
        <w:rPr>
          <w:rFonts w:hint="eastAsia" w:ascii="仿宋" w:hAnsi="仿宋" w:eastAsia="仿宋" w:cs="Arial"/>
          <w:bCs/>
          <w:color w:val="000000"/>
          <w:kern w:val="0"/>
          <w:sz w:val="28"/>
          <w:szCs w:val="28"/>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360" w:lineRule="auto"/>
        <w:jc w:val="right"/>
        <w:textAlignment w:val="auto"/>
        <w:outlineLvl w:val="9"/>
        <w:rPr>
          <w:rFonts w:hint="eastAsia" w:ascii="仿宋" w:hAnsi="仿宋" w:eastAsia="仿宋" w:cs="Arial"/>
          <w:bCs/>
          <w:color w:val="000000"/>
          <w:kern w:val="0"/>
          <w:sz w:val="28"/>
          <w:szCs w:val="28"/>
        </w:rPr>
      </w:pPr>
      <w:r>
        <w:rPr>
          <w:rFonts w:hint="eastAsia" w:ascii="仿宋" w:hAnsi="仿宋" w:eastAsia="仿宋" w:cs="Arial"/>
          <w:bCs/>
          <w:color w:val="000000"/>
          <w:kern w:val="0"/>
          <w:sz w:val="28"/>
          <w:szCs w:val="28"/>
        </w:rPr>
        <w:t>武汉中科岩土工程技术培训有限公司</w:t>
      </w:r>
    </w:p>
    <w:p>
      <w:pPr>
        <w:keepNext w:val="0"/>
        <w:keepLines w:val="0"/>
        <w:pageBreakBefore w:val="0"/>
        <w:widowControl/>
        <w:kinsoku/>
        <w:wordWrap/>
        <w:overflowPunct/>
        <w:topLinePunct w:val="0"/>
        <w:autoSpaceDE/>
        <w:autoSpaceDN/>
        <w:bidi w:val="0"/>
        <w:adjustRightInd w:val="0"/>
        <w:snapToGrid w:val="0"/>
        <w:spacing w:line="360" w:lineRule="auto"/>
        <w:jc w:val="right"/>
        <w:textAlignment w:val="auto"/>
        <w:outlineLvl w:val="9"/>
        <w:rPr>
          <w:rFonts w:hint="eastAsia" w:ascii="仿宋" w:hAnsi="仿宋" w:eastAsia="仿宋" w:cs="Arial"/>
          <w:bCs/>
          <w:color w:val="000000"/>
          <w:kern w:val="0"/>
          <w:sz w:val="28"/>
          <w:szCs w:val="28"/>
          <w:lang w:eastAsia="zh-CN"/>
        </w:rPr>
      </w:pPr>
      <w:r>
        <w:rPr>
          <w:rFonts w:hint="eastAsia" w:ascii="仿宋" w:hAnsi="仿宋" w:eastAsia="仿宋" w:cs="Arial"/>
          <w:bCs/>
          <w:color w:val="000000"/>
          <w:kern w:val="0"/>
          <w:sz w:val="28"/>
          <w:szCs w:val="28"/>
          <w:lang w:eastAsia="zh-CN"/>
        </w:rPr>
        <w:t>武汉建筑业协会</w:t>
      </w:r>
    </w:p>
    <w:p>
      <w:pPr>
        <w:keepNext w:val="0"/>
        <w:keepLines w:val="0"/>
        <w:pageBreakBefore w:val="0"/>
        <w:widowControl w:val="0"/>
        <w:tabs>
          <w:tab w:val="left" w:pos="5580"/>
        </w:tabs>
        <w:kinsoku/>
        <w:wordWrap w:val="0"/>
        <w:overflowPunct/>
        <w:topLinePunct w:val="0"/>
        <w:autoSpaceDE/>
        <w:autoSpaceDN/>
        <w:bidi w:val="0"/>
        <w:adjustRightInd w:val="0"/>
        <w:snapToGrid w:val="0"/>
        <w:spacing w:line="360" w:lineRule="auto"/>
        <w:ind w:left="0" w:leftChars="0" w:firstLine="0" w:firstLineChars="0"/>
        <w:jc w:val="right"/>
        <w:textAlignment w:val="auto"/>
        <w:outlineLvl w:val="9"/>
        <w:rPr>
          <w:rFonts w:hint="eastAsia" w:ascii="仿宋" w:hAnsi="仿宋" w:eastAsia="仿宋" w:cs="Arial"/>
          <w:bCs/>
          <w:color w:val="000000"/>
          <w:kern w:val="0"/>
          <w:sz w:val="28"/>
          <w:szCs w:val="28"/>
        </w:rPr>
      </w:pPr>
    </w:p>
    <w:p>
      <w:pPr>
        <w:keepNext w:val="0"/>
        <w:keepLines w:val="0"/>
        <w:pageBreakBefore w:val="0"/>
        <w:widowControl w:val="0"/>
        <w:tabs>
          <w:tab w:val="left" w:pos="5580"/>
        </w:tabs>
        <w:kinsoku/>
        <w:wordWrap w:val="0"/>
        <w:overflowPunct/>
        <w:topLinePunct w:val="0"/>
        <w:autoSpaceDE/>
        <w:autoSpaceDN/>
        <w:bidi w:val="0"/>
        <w:adjustRightInd w:val="0"/>
        <w:snapToGrid w:val="0"/>
        <w:spacing w:line="360" w:lineRule="auto"/>
        <w:ind w:left="0" w:leftChars="0" w:right="560" w:firstLine="0" w:firstLineChars="0"/>
        <w:jc w:val="center"/>
        <w:textAlignment w:val="auto"/>
        <w:outlineLvl w:val="9"/>
        <w:rPr>
          <w:rFonts w:hint="eastAsia" w:ascii="仿宋" w:hAnsi="仿宋" w:eastAsia="仿宋" w:cs="Arial"/>
          <w:bCs/>
          <w:color w:val="000000"/>
          <w:kern w:val="0"/>
          <w:sz w:val="28"/>
          <w:szCs w:val="28"/>
          <w:lang w:val="en-US" w:eastAsia="zh-CN"/>
        </w:rPr>
        <w:sectPr>
          <w:footerReference r:id="rId4" w:type="default"/>
          <w:pgSz w:w="11906" w:h="16838"/>
          <w:pgMar w:top="1440" w:right="1080" w:bottom="1440" w:left="1080" w:header="851" w:footer="992" w:gutter="0"/>
          <w:pgNumType w:start="1"/>
          <w:cols w:space="720" w:num="1"/>
          <w:docGrid w:type="linesAndChars" w:linePitch="312" w:charSpace="0"/>
        </w:sectPr>
      </w:pPr>
      <w:r>
        <w:rPr>
          <w:rFonts w:hint="eastAsia" w:ascii="仿宋" w:hAnsi="仿宋" w:eastAsia="仿宋" w:cs="Arial"/>
          <w:bCs/>
          <w:color w:val="000000"/>
          <w:kern w:val="0"/>
          <w:sz w:val="28"/>
          <w:szCs w:val="28"/>
          <w:lang w:val="en-US" w:eastAsia="zh-CN"/>
        </w:rPr>
        <w:t xml:space="preserve">                                          </w:t>
      </w:r>
      <w:r>
        <w:rPr>
          <w:rFonts w:hint="eastAsia" w:ascii="仿宋" w:hAnsi="仿宋" w:eastAsia="仿宋" w:cs="Arial"/>
          <w:bCs/>
          <w:color w:val="000000"/>
          <w:kern w:val="0"/>
          <w:sz w:val="28"/>
          <w:szCs w:val="28"/>
        </w:rPr>
        <w:t>二〇一</w:t>
      </w:r>
      <w:r>
        <w:rPr>
          <w:rFonts w:hint="eastAsia" w:ascii="仿宋" w:hAnsi="仿宋" w:eastAsia="仿宋" w:cs="Arial"/>
          <w:bCs/>
          <w:color w:val="000000"/>
          <w:kern w:val="0"/>
          <w:sz w:val="28"/>
          <w:szCs w:val="28"/>
          <w:lang w:val="en-US" w:eastAsia="zh-CN"/>
        </w:rPr>
        <w:t>八</w:t>
      </w:r>
      <w:r>
        <w:rPr>
          <w:rFonts w:hint="eastAsia" w:ascii="仿宋" w:hAnsi="仿宋" w:eastAsia="仿宋" w:cs="Arial"/>
          <w:bCs/>
          <w:color w:val="000000"/>
          <w:kern w:val="0"/>
          <w:sz w:val="28"/>
          <w:szCs w:val="28"/>
        </w:rPr>
        <w:t>年</w:t>
      </w:r>
      <w:r>
        <w:rPr>
          <w:rFonts w:hint="eastAsia" w:ascii="仿宋" w:hAnsi="仿宋" w:eastAsia="仿宋" w:cs="Arial"/>
          <w:bCs/>
          <w:color w:val="000000"/>
          <w:kern w:val="0"/>
          <w:sz w:val="28"/>
          <w:szCs w:val="28"/>
          <w:lang w:val="en-US" w:eastAsia="zh-CN"/>
        </w:rPr>
        <w:t>四</w:t>
      </w:r>
      <w:r>
        <w:rPr>
          <w:rFonts w:hint="eastAsia" w:ascii="仿宋" w:hAnsi="仿宋" w:eastAsia="仿宋" w:cs="Arial"/>
          <w:bCs/>
          <w:color w:val="000000"/>
          <w:kern w:val="0"/>
          <w:sz w:val="28"/>
          <w:szCs w:val="28"/>
        </w:rPr>
        <w:t>月</w:t>
      </w:r>
      <w:r>
        <w:rPr>
          <w:rFonts w:hint="eastAsia" w:ascii="仿宋" w:hAnsi="仿宋" w:eastAsia="仿宋" w:cs="Arial"/>
          <w:bCs/>
          <w:color w:val="000000"/>
          <w:kern w:val="0"/>
          <w:sz w:val="28"/>
          <w:szCs w:val="28"/>
          <w:lang w:val="en-US" w:eastAsia="zh-CN"/>
        </w:rPr>
        <w:t>九</w:t>
      </w:r>
      <w:r>
        <w:rPr>
          <w:rFonts w:hint="eastAsia" w:ascii="仿宋" w:hAnsi="仿宋" w:eastAsia="仿宋" w:cs="Arial"/>
          <w:bCs/>
          <w:color w:val="000000"/>
          <w:kern w:val="0"/>
          <w:sz w:val="28"/>
          <w:szCs w:val="28"/>
        </w:rPr>
        <w:t>日</w:t>
      </w:r>
      <w:r>
        <w:rPr>
          <w:rFonts w:hint="eastAsia" w:ascii="仿宋" w:hAnsi="仿宋" w:eastAsia="仿宋" w:cs="Arial"/>
          <w:bCs/>
          <w:color w:val="000000"/>
          <w:kern w:val="0"/>
          <w:sz w:val="28"/>
          <w:szCs w:val="28"/>
          <w:lang w:val="en-US" w:eastAsia="zh-CN"/>
        </w:rPr>
        <w:t xml:space="preserve">    </w:t>
      </w:r>
    </w:p>
    <w:p>
      <w:pPr>
        <w:rPr>
          <w:rFonts w:ascii="仿宋" w:hAnsi="仿宋" w:eastAsia="仿宋"/>
          <w:b/>
          <w:color w:val="000000"/>
          <w:sz w:val="32"/>
          <w:szCs w:val="32"/>
        </w:rPr>
      </w:pPr>
      <w:r>
        <w:rPr>
          <w:rFonts w:hint="eastAsia" w:ascii="仿宋" w:hAnsi="仿宋" w:eastAsia="仿宋"/>
          <w:b/>
          <w:color w:val="000000"/>
          <w:sz w:val="28"/>
          <w:szCs w:val="28"/>
        </w:rPr>
        <w:t>附件</w:t>
      </w:r>
      <w:r>
        <w:rPr>
          <w:rFonts w:hint="eastAsia" w:ascii="仿宋" w:hAnsi="仿宋" w:eastAsia="仿宋"/>
          <w:b/>
          <w:color w:val="000000"/>
          <w:sz w:val="28"/>
          <w:szCs w:val="28"/>
          <w:lang w:eastAsia="zh-CN"/>
        </w:rPr>
        <w:t>一</w:t>
      </w:r>
      <w:r>
        <w:rPr>
          <w:rFonts w:hint="eastAsia" w:ascii="仿宋" w:hAnsi="仿宋" w:eastAsia="仿宋"/>
          <w:b/>
          <w:color w:val="000000"/>
          <w:sz w:val="28"/>
          <w:szCs w:val="28"/>
        </w:rPr>
        <w:t>：</w:t>
      </w:r>
    </w:p>
    <w:p>
      <w:pPr>
        <w:keepNext w:val="0"/>
        <w:keepLines w:val="0"/>
        <w:pageBreakBefore w:val="0"/>
        <w:kinsoku/>
        <w:overflowPunct/>
        <w:topLinePunct w:val="0"/>
        <w:autoSpaceDE/>
        <w:autoSpaceDN/>
        <w:bidi w:val="0"/>
        <w:adjustRightInd w:val="0"/>
        <w:snapToGrid w:val="0"/>
        <w:spacing w:line="360" w:lineRule="auto"/>
        <w:ind w:right="0" w:rightChars="0"/>
        <w:jc w:val="center"/>
        <w:textAlignment w:val="auto"/>
        <w:outlineLvl w:val="9"/>
        <w:rPr>
          <w:rFonts w:ascii="仿宋" w:hAnsi="仿宋" w:eastAsia="仿宋"/>
          <w:b/>
          <w:color w:val="000000"/>
          <w:sz w:val="32"/>
          <w:szCs w:val="32"/>
        </w:rPr>
      </w:pPr>
      <w:r>
        <w:rPr>
          <w:rFonts w:hint="eastAsia" w:ascii="仿宋" w:hAnsi="仿宋" w:eastAsia="仿宋"/>
          <w:b/>
          <w:color w:val="000000"/>
          <w:sz w:val="32"/>
          <w:szCs w:val="32"/>
        </w:rPr>
        <w:t>报名</w:t>
      </w:r>
      <w:r>
        <w:rPr>
          <w:rFonts w:hint="eastAsia" w:ascii="仿宋" w:hAnsi="仿宋" w:eastAsia="仿宋"/>
          <w:b/>
          <w:color w:val="000000"/>
          <w:sz w:val="32"/>
          <w:szCs w:val="32"/>
          <w:lang w:val="en-US" w:eastAsia="zh-CN"/>
        </w:rPr>
        <w:t>登记回执</w:t>
      </w:r>
      <w:r>
        <w:rPr>
          <w:rFonts w:hint="eastAsia" w:ascii="仿宋" w:hAnsi="仿宋" w:eastAsia="仿宋"/>
          <w:b/>
          <w:color w:val="000000"/>
          <w:sz w:val="32"/>
          <w:szCs w:val="32"/>
        </w:rPr>
        <w:t>表</w:t>
      </w:r>
      <w:r>
        <w:rPr>
          <w:rFonts w:hint="eastAsia" w:ascii="仿宋" w:hAnsi="仿宋" w:eastAsia="仿宋"/>
          <w:b/>
          <w:color w:val="000000"/>
          <w:sz w:val="32"/>
          <w:szCs w:val="32"/>
          <w:lang w:val="en-US" w:eastAsia="zh-CN"/>
        </w:rPr>
        <w:t>(钢结构）</w:t>
      </w:r>
    </w:p>
    <w:tbl>
      <w:tblPr>
        <w:tblStyle w:val="12"/>
        <w:tblW w:w="14387" w:type="dxa"/>
        <w:jc w:val="center"/>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787"/>
        <w:gridCol w:w="520"/>
        <w:gridCol w:w="1360"/>
        <w:gridCol w:w="1800"/>
        <w:gridCol w:w="2200"/>
        <w:gridCol w:w="2093"/>
        <w:gridCol w:w="3120"/>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jc w:val="center"/>
        </w:trPr>
        <w:tc>
          <w:tcPr>
            <w:tcW w:w="14387" w:type="dxa"/>
            <w:gridSpan w:val="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right="0" w:rightChars="0"/>
              <w:jc w:val="center"/>
              <w:textAlignment w:val="auto"/>
              <w:outlineLvl w:val="9"/>
              <w:rPr>
                <w:rFonts w:hint="eastAsia" w:ascii="仿宋" w:hAnsi="仿宋" w:eastAsia="仿宋"/>
                <w:sz w:val="28"/>
                <w:szCs w:val="28"/>
                <w:lang w:val="en-US" w:eastAsia="zh-CN"/>
              </w:rPr>
            </w:pPr>
            <w:r>
              <w:rPr>
                <w:rFonts w:hint="eastAsia" w:ascii="仿宋" w:hAnsi="仿宋" w:eastAsia="仿宋"/>
                <w:b/>
                <w:bCs/>
                <w:sz w:val="28"/>
                <w:szCs w:val="28"/>
                <w:lang w:val="en-US" w:eastAsia="zh-CN"/>
              </w:rPr>
              <w:t>开票信息（</w:t>
            </w:r>
            <w:r>
              <w:rPr>
                <w:rFonts w:hint="eastAsia" w:ascii="仿宋" w:hAnsi="仿宋" w:eastAsia="仿宋" w:cs="Arial"/>
                <w:b/>
                <w:bCs/>
                <w:color w:val="000000"/>
                <w:kern w:val="0"/>
                <w:sz w:val="28"/>
                <w:szCs w:val="28"/>
                <w:lang w:val="en-US" w:eastAsia="zh-CN"/>
              </w:rPr>
              <w:t>标“*”号为必填项</w:t>
            </w:r>
            <w:r>
              <w:rPr>
                <w:rFonts w:hint="eastAsia" w:ascii="仿宋" w:hAnsi="仿宋" w:eastAsia="仿宋"/>
                <w:b/>
                <w:bCs/>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jc w:val="center"/>
        </w:trPr>
        <w:tc>
          <w:tcPr>
            <w:tcW w:w="2761"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r>
              <w:rPr>
                <w:rFonts w:hint="eastAsia" w:ascii="仿宋" w:hAnsi="仿宋" w:eastAsia="仿宋"/>
                <w:sz w:val="28"/>
                <w:szCs w:val="28"/>
              </w:rPr>
              <w:t>开票单位抬头</w:t>
            </w:r>
            <w:r>
              <w:rPr>
                <w:rFonts w:hint="eastAsia" w:ascii="仿宋" w:hAnsi="仿宋" w:eastAsia="仿宋"/>
                <w:sz w:val="28"/>
                <w:szCs w:val="28"/>
                <w:lang w:val="en-US" w:eastAsia="zh-CN"/>
              </w:rPr>
              <w:t>*</w:t>
            </w:r>
          </w:p>
        </w:tc>
        <w:tc>
          <w:tcPr>
            <w:tcW w:w="5360"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09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仿宋" w:hAnsi="仿宋" w:eastAsia="仿宋"/>
                <w:sz w:val="28"/>
                <w:szCs w:val="28"/>
                <w:lang w:eastAsia="zh-CN"/>
              </w:rPr>
            </w:pPr>
            <w:r>
              <w:rPr>
                <w:rFonts w:hint="eastAsia" w:ascii="仿宋" w:hAnsi="仿宋" w:eastAsia="仿宋"/>
                <w:sz w:val="28"/>
                <w:szCs w:val="28"/>
                <w:lang w:eastAsia="zh-CN"/>
              </w:rPr>
              <w:t>税务登记证号</w:t>
            </w:r>
            <w:r>
              <w:rPr>
                <w:rFonts w:hint="eastAsia" w:ascii="仿宋" w:hAnsi="仿宋" w:eastAsia="仿宋"/>
                <w:sz w:val="28"/>
                <w:szCs w:val="28"/>
                <w:lang w:val="en-US" w:eastAsia="zh-CN"/>
              </w:rPr>
              <w:t>*</w:t>
            </w:r>
          </w:p>
        </w:tc>
        <w:tc>
          <w:tcPr>
            <w:tcW w:w="4173"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仿宋" w:hAnsi="仿宋" w:eastAsia="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jc w:val="center"/>
        </w:trPr>
        <w:tc>
          <w:tcPr>
            <w:tcW w:w="2761"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仿宋" w:hAnsi="仿宋" w:eastAsia="仿宋"/>
                <w:sz w:val="28"/>
                <w:szCs w:val="28"/>
              </w:rPr>
            </w:pPr>
            <w:r>
              <w:rPr>
                <w:rFonts w:hint="eastAsia" w:ascii="仿宋" w:hAnsi="仿宋" w:eastAsia="仿宋"/>
                <w:sz w:val="28"/>
                <w:szCs w:val="28"/>
              </w:rPr>
              <w:t>开票地址</w:t>
            </w:r>
          </w:p>
        </w:tc>
        <w:tc>
          <w:tcPr>
            <w:tcW w:w="5360"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093" w:type="dxa"/>
            <w:shd w:val="clear" w:color="auto" w:fill="auto"/>
            <w:vAlign w:val="center"/>
          </w:tcPr>
          <w:p>
            <w:pPr>
              <w:keepNext w:val="0"/>
              <w:keepLines w:val="0"/>
              <w:suppressLineNumbers w:val="0"/>
              <w:spacing w:before="0" w:beforeAutospacing="0" w:after="0" w:afterAutospacing="0" w:line="360" w:lineRule="exact"/>
              <w:ind w:left="0" w:leftChars="0" w:right="0" w:rightChars="0"/>
              <w:jc w:val="center"/>
              <w:rPr>
                <w:rFonts w:hint="eastAsia" w:ascii="仿宋" w:hAnsi="仿宋" w:eastAsia="仿宋"/>
                <w:sz w:val="28"/>
                <w:szCs w:val="28"/>
                <w:lang w:eastAsia="zh-CN"/>
              </w:rPr>
            </w:pPr>
            <w:r>
              <w:rPr>
                <w:rFonts w:hint="eastAsia" w:ascii="仿宋" w:hAnsi="仿宋" w:eastAsia="仿宋"/>
                <w:sz w:val="28"/>
                <w:szCs w:val="28"/>
              </w:rPr>
              <w:t>开票电话</w:t>
            </w:r>
          </w:p>
        </w:tc>
        <w:tc>
          <w:tcPr>
            <w:tcW w:w="4173"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仿宋" w:hAnsi="仿宋" w:eastAsia="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jc w:val="center"/>
        </w:trPr>
        <w:tc>
          <w:tcPr>
            <w:tcW w:w="2761"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r>
              <w:rPr>
                <w:rFonts w:hint="eastAsia" w:ascii="仿宋" w:hAnsi="仿宋" w:eastAsia="仿宋"/>
                <w:sz w:val="28"/>
                <w:szCs w:val="28"/>
              </w:rPr>
              <w:t>开户行</w:t>
            </w:r>
          </w:p>
        </w:tc>
        <w:tc>
          <w:tcPr>
            <w:tcW w:w="5360"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仿宋" w:hAnsi="仿宋" w:eastAsia="仿宋"/>
                <w:sz w:val="28"/>
                <w:szCs w:val="28"/>
              </w:rPr>
            </w:pPr>
          </w:p>
        </w:tc>
        <w:tc>
          <w:tcPr>
            <w:tcW w:w="2093" w:type="dxa"/>
            <w:shd w:val="clear" w:color="auto" w:fill="auto"/>
            <w:vAlign w:val="center"/>
          </w:tcPr>
          <w:p>
            <w:pPr>
              <w:keepNext w:val="0"/>
              <w:keepLines w:val="0"/>
              <w:suppressLineNumbers w:val="0"/>
              <w:spacing w:before="0" w:beforeAutospacing="0" w:after="0" w:afterAutospacing="0" w:line="360" w:lineRule="exact"/>
              <w:ind w:left="0" w:leftChars="0" w:right="0" w:rightChars="0"/>
              <w:jc w:val="center"/>
              <w:rPr>
                <w:rFonts w:hint="eastAsia" w:ascii="仿宋" w:hAnsi="仿宋" w:eastAsia="仿宋"/>
                <w:sz w:val="28"/>
                <w:szCs w:val="28"/>
                <w:lang w:eastAsia="zh-CN"/>
              </w:rPr>
            </w:pPr>
            <w:r>
              <w:rPr>
                <w:rFonts w:hint="eastAsia" w:ascii="仿宋" w:hAnsi="仿宋" w:eastAsia="仿宋"/>
                <w:sz w:val="28"/>
                <w:szCs w:val="28"/>
              </w:rPr>
              <w:t>账号</w:t>
            </w:r>
          </w:p>
        </w:tc>
        <w:tc>
          <w:tcPr>
            <w:tcW w:w="4173" w:type="dxa"/>
            <w:gridSpan w:val="2"/>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jc w:val="center"/>
        </w:trPr>
        <w:tc>
          <w:tcPr>
            <w:tcW w:w="2761"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邮寄地址*</w:t>
            </w:r>
          </w:p>
        </w:tc>
        <w:tc>
          <w:tcPr>
            <w:tcW w:w="11626" w:type="dxa"/>
            <w:gridSpan w:val="6"/>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right="0" w:rightChars="0"/>
              <w:jc w:val="left"/>
              <w:textAlignment w:val="auto"/>
              <w:outlineLvl w:val="9"/>
              <w:rPr>
                <w:rFonts w:hint="eastAsia" w:ascii="仿宋" w:hAnsi="仿宋" w:eastAsia="仿宋"/>
                <w:sz w:val="28"/>
                <w:szCs w:val="28"/>
                <w:lang w:val="en-US" w:eastAsia="zh-CN"/>
              </w:rPr>
            </w:pP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省</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市________________________</w:t>
            </w:r>
            <w:r>
              <w:rPr>
                <w:rFonts w:hint="eastAsia" w:ascii="仿宋" w:hAnsi="仿宋" w:eastAsia="仿宋"/>
                <w:sz w:val="28"/>
                <w:szCs w:val="28"/>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14387" w:type="dxa"/>
            <w:gridSpan w:val="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参训人员名单（以下为必填项）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1454"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b/>
                <w:bCs/>
                <w:sz w:val="28"/>
                <w:szCs w:val="28"/>
              </w:rPr>
            </w:pPr>
            <w:r>
              <w:rPr>
                <w:rFonts w:hint="eastAsia" w:ascii="仿宋" w:hAnsi="仿宋" w:eastAsia="仿宋"/>
                <w:b/>
                <w:bCs/>
                <w:sz w:val="28"/>
                <w:szCs w:val="28"/>
              </w:rPr>
              <w:t>姓</w:t>
            </w:r>
            <w:r>
              <w:rPr>
                <w:rFonts w:hint="eastAsia" w:ascii="仿宋" w:hAnsi="仿宋" w:eastAsia="仿宋"/>
                <w:b/>
                <w:bCs/>
                <w:sz w:val="28"/>
                <w:szCs w:val="28"/>
                <w:lang w:val="en-US" w:eastAsia="zh-CN"/>
              </w:rPr>
              <w:t xml:space="preserve"> </w:t>
            </w:r>
            <w:r>
              <w:rPr>
                <w:rFonts w:hint="eastAsia" w:ascii="仿宋" w:hAnsi="仿宋" w:eastAsia="仿宋"/>
                <w:b/>
                <w:bCs/>
                <w:sz w:val="28"/>
                <w:szCs w:val="28"/>
              </w:rPr>
              <w:t>名</w:t>
            </w:r>
          </w:p>
        </w:tc>
        <w:tc>
          <w:tcPr>
            <w:tcW w:w="787"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b/>
                <w:bCs/>
                <w:sz w:val="28"/>
                <w:szCs w:val="28"/>
              </w:rPr>
            </w:pPr>
            <w:r>
              <w:rPr>
                <w:rFonts w:hint="eastAsia" w:ascii="仿宋" w:hAnsi="仿宋" w:eastAsia="仿宋"/>
                <w:b/>
                <w:bCs/>
                <w:sz w:val="28"/>
                <w:szCs w:val="28"/>
              </w:rPr>
              <w:t>性别</w:t>
            </w:r>
          </w:p>
        </w:tc>
        <w:tc>
          <w:tcPr>
            <w:tcW w:w="1880"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b/>
                <w:bCs/>
                <w:sz w:val="28"/>
                <w:szCs w:val="28"/>
              </w:rPr>
            </w:pPr>
            <w:r>
              <w:rPr>
                <w:rFonts w:hint="eastAsia" w:ascii="仿宋" w:hAnsi="仿宋" w:eastAsia="仿宋"/>
                <w:b/>
                <w:bCs/>
                <w:sz w:val="28"/>
                <w:szCs w:val="28"/>
                <w:lang w:val="en-US" w:eastAsia="zh-CN"/>
              </w:rPr>
              <w:t>手机号码</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b/>
                <w:bCs/>
                <w:sz w:val="28"/>
                <w:szCs w:val="28"/>
              </w:rPr>
            </w:pPr>
            <w:r>
              <w:rPr>
                <w:rFonts w:hint="eastAsia" w:ascii="仿宋" w:hAnsi="仿宋" w:eastAsia="仿宋"/>
                <w:b/>
                <w:bCs/>
                <w:sz w:val="28"/>
                <w:szCs w:val="28"/>
              </w:rPr>
              <w:t>职务</w:t>
            </w:r>
          </w:p>
        </w:tc>
        <w:tc>
          <w:tcPr>
            <w:tcW w:w="2200"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技术职称</w:t>
            </w:r>
          </w:p>
        </w:tc>
        <w:tc>
          <w:tcPr>
            <w:tcW w:w="209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b/>
                <w:bCs/>
                <w:sz w:val="28"/>
                <w:szCs w:val="28"/>
              </w:rPr>
            </w:pPr>
            <w:r>
              <w:rPr>
                <w:rFonts w:hint="default" w:ascii="仿宋" w:hAnsi="仿宋" w:eastAsia="仿宋"/>
                <w:b/>
                <w:bCs/>
                <w:sz w:val="28"/>
                <w:szCs w:val="28"/>
              </w:rPr>
              <w:t>QQ/</w:t>
            </w:r>
            <w:r>
              <w:rPr>
                <w:rFonts w:hint="eastAsia" w:ascii="仿宋" w:hAnsi="仿宋" w:eastAsia="仿宋"/>
                <w:b/>
                <w:bCs/>
                <w:sz w:val="28"/>
                <w:szCs w:val="28"/>
              </w:rPr>
              <w:t>邮箱</w:t>
            </w:r>
          </w:p>
        </w:tc>
        <w:tc>
          <w:tcPr>
            <w:tcW w:w="3120"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b/>
                <w:bCs/>
                <w:sz w:val="28"/>
                <w:szCs w:val="28"/>
              </w:rPr>
            </w:pPr>
            <w:r>
              <w:rPr>
                <w:rFonts w:hint="eastAsia" w:ascii="仿宋" w:hAnsi="仿宋" w:eastAsia="仿宋"/>
                <w:b/>
                <w:bCs/>
                <w:sz w:val="28"/>
                <w:szCs w:val="28"/>
              </w:rPr>
              <w:t>身份证号</w:t>
            </w:r>
          </w:p>
        </w:tc>
        <w:tc>
          <w:tcPr>
            <w:tcW w:w="105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住宿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54"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787"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1880"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200"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09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仿宋" w:hAnsi="仿宋" w:eastAsia="仿宋"/>
                <w:sz w:val="28"/>
                <w:szCs w:val="28"/>
                <w:lang w:val="en-US" w:eastAsia="zh-CN"/>
              </w:rPr>
            </w:pPr>
          </w:p>
        </w:tc>
        <w:tc>
          <w:tcPr>
            <w:tcW w:w="3120"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仿宋" w:hAnsi="仿宋" w:eastAsia="仿宋"/>
                <w:sz w:val="28"/>
                <w:szCs w:val="28"/>
                <w:lang w:val="en-US" w:eastAsia="zh-CN"/>
              </w:rPr>
            </w:pPr>
          </w:p>
        </w:tc>
        <w:tc>
          <w:tcPr>
            <w:tcW w:w="105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仿宋" w:hAnsi="仿宋" w:eastAsia="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54"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787"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1880"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200"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09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3120"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105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54"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787"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1880"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200"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09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3120"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105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54"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787"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1880"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200"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09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3120"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105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54"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787"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1880"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200"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09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3120"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105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54"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787"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1880"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200"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09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3120"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105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54"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787"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1880"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200"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209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3120"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c>
          <w:tcPr>
            <w:tcW w:w="105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仿宋" w:hAnsi="仿宋" w:eastAsia="仿宋"/>
                <w:sz w:val="28"/>
                <w:szCs w:val="28"/>
              </w:rPr>
            </w:pPr>
          </w:p>
        </w:tc>
      </w:tr>
    </w:tbl>
    <w:p>
      <w:pPr>
        <w:keepNext w:val="0"/>
        <w:keepLines w:val="0"/>
        <w:pageBreakBefore w:val="0"/>
        <w:widowControl w:val="0"/>
        <w:tabs>
          <w:tab w:val="left" w:pos="5580"/>
        </w:tabs>
        <w:kinsoku/>
        <w:wordWrap w:val="0"/>
        <w:overflowPunct/>
        <w:topLinePunct w:val="0"/>
        <w:autoSpaceDE/>
        <w:autoSpaceDN/>
        <w:bidi w:val="0"/>
        <w:adjustRightInd w:val="0"/>
        <w:snapToGrid w:val="0"/>
        <w:spacing w:line="0" w:lineRule="atLeast"/>
        <w:ind w:left="0" w:leftChars="0" w:right="561" w:rightChars="0" w:firstLine="840" w:firstLineChars="300"/>
        <w:jc w:val="both"/>
        <w:textAlignment w:val="auto"/>
        <w:outlineLvl w:val="9"/>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注：如需住宿，请注明单间或标间。</w:t>
      </w:r>
    </w:p>
    <w:sectPr>
      <w:footerReference r:id="rId5" w:type="default"/>
      <w:pgSz w:w="16838" w:h="11906" w:orient="landscape"/>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wordWrap w:val="0"/>
      <w:spacing w:line="380" w:lineRule="exact"/>
      <w:ind w:firstLine="0" w:firstLineChars="0"/>
      <w:jc w:val="right"/>
      <w:rPr>
        <w:rFonts w:ascii="华文楷体" w:hAnsi="华文楷体" w:eastAsia="华文楷体"/>
        <w:color w:val="C00000"/>
        <w:sz w:val="28"/>
        <w:szCs w:val="28"/>
      </w:rPr>
    </w:pPr>
  </w:p>
  <w:p>
    <w:pPr>
      <w:pStyle w:val="21"/>
      <w:widowControl/>
      <w:spacing w:line="380" w:lineRule="exact"/>
      <w:ind w:firstLine="0" w:firstLineChars="0"/>
      <w:jc w:val="right"/>
      <w:rPr>
        <w:rFonts w:ascii="华文楷体" w:hAnsi="华文楷体" w:eastAsia="华文楷体"/>
        <w:color w:val="C00000"/>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wordWrap w:val="0"/>
      <w:spacing w:line="380" w:lineRule="exact"/>
      <w:ind w:firstLine="0" w:firstLineChars="0"/>
      <w:jc w:val="right"/>
      <w:rPr>
        <w:rFonts w:ascii="华文楷体" w:hAnsi="华文楷体" w:eastAsia="华文楷体"/>
        <w:color w:val="C00000"/>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21"/>
      <w:widowControl/>
      <w:spacing w:line="380" w:lineRule="exact"/>
      <w:ind w:firstLine="0" w:firstLineChars="0"/>
      <w:jc w:val="right"/>
      <w:rPr>
        <w:rFonts w:ascii="华文楷体" w:hAnsi="华文楷体" w:eastAsia="华文楷体"/>
        <w:color w:val="C00000"/>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wordWrap w:val="0"/>
      <w:spacing w:line="380" w:lineRule="exact"/>
      <w:ind w:firstLine="0" w:firstLineChars="0"/>
      <w:jc w:val="right"/>
      <w:rPr>
        <w:rFonts w:ascii="华文楷体" w:hAnsi="华文楷体" w:eastAsia="华文楷体"/>
        <w:color w:val="C00000"/>
        <w:sz w:val="28"/>
        <w:szCs w:val="28"/>
      </w:rPr>
    </w:pPr>
  </w:p>
  <w:p>
    <w:pPr>
      <w:pStyle w:val="21"/>
      <w:widowControl/>
      <w:spacing w:line="380" w:lineRule="exact"/>
      <w:ind w:firstLine="0" w:firstLineChars="0"/>
      <w:jc w:val="right"/>
      <w:rPr>
        <w:rFonts w:ascii="华文楷体" w:hAnsi="华文楷体" w:eastAsia="华文楷体"/>
        <w:color w:val="C00000"/>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C111A"/>
    <w:multiLevelType w:val="singleLevel"/>
    <w:tmpl w:val="5ABC111A"/>
    <w:lvl w:ilvl="0" w:tentative="0">
      <w:start w:val="2"/>
      <w:numFmt w:val="decimal"/>
      <w:suff w:val="space"/>
      <w:lvlText w:val="%1."/>
      <w:lvlJc w:val="left"/>
    </w:lvl>
  </w:abstractNum>
  <w:abstractNum w:abstractNumId="1">
    <w:nsid w:val="5AC43766"/>
    <w:multiLevelType w:val="singleLevel"/>
    <w:tmpl w:val="5AC43766"/>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3579"/>
    <w:rsid w:val="000237AB"/>
    <w:rsid w:val="000401A9"/>
    <w:rsid w:val="00041C16"/>
    <w:rsid w:val="000451D8"/>
    <w:rsid w:val="000467FA"/>
    <w:rsid w:val="00055640"/>
    <w:rsid w:val="00055BEB"/>
    <w:rsid w:val="000609D5"/>
    <w:rsid w:val="00070E9D"/>
    <w:rsid w:val="00073487"/>
    <w:rsid w:val="0007586C"/>
    <w:rsid w:val="00081468"/>
    <w:rsid w:val="00095CEF"/>
    <w:rsid w:val="000A625A"/>
    <w:rsid w:val="000B21C0"/>
    <w:rsid w:val="000C2099"/>
    <w:rsid w:val="000C54BF"/>
    <w:rsid w:val="000D22D3"/>
    <w:rsid w:val="000D423C"/>
    <w:rsid w:val="000D4AAD"/>
    <w:rsid w:val="000F687F"/>
    <w:rsid w:val="00107730"/>
    <w:rsid w:val="001117E1"/>
    <w:rsid w:val="0011276A"/>
    <w:rsid w:val="001132FA"/>
    <w:rsid w:val="00113781"/>
    <w:rsid w:val="00117ABC"/>
    <w:rsid w:val="00117C0E"/>
    <w:rsid w:val="00121B57"/>
    <w:rsid w:val="00121F72"/>
    <w:rsid w:val="00133F66"/>
    <w:rsid w:val="00140468"/>
    <w:rsid w:val="00141399"/>
    <w:rsid w:val="001433A7"/>
    <w:rsid w:val="00147FFB"/>
    <w:rsid w:val="00151708"/>
    <w:rsid w:val="00161E7E"/>
    <w:rsid w:val="00162BFF"/>
    <w:rsid w:val="00172A27"/>
    <w:rsid w:val="001733F7"/>
    <w:rsid w:val="001742DA"/>
    <w:rsid w:val="0017484A"/>
    <w:rsid w:val="00175D92"/>
    <w:rsid w:val="00176E2D"/>
    <w:rsid w:val="00181784"/>
    <w:rsid w:val="00181DF0"/>
    <w:rsid w:val="001825A4"/>
    <w:rsid w:val="001846A4"/>
    <w:rsid w:val="001849DC"/>
    <w:rsid w:val="00193D61"/>
    <w:rsid w:val="001969B4"/>
    <w:rsid w:val="001A0736"/>
    <w:rsid w:val="001A2069"/>
    <w:rsid w:val="001A7F7B"/>
    <w:rsid w:val="001B254B"/>
    <w:rsid w:val="001B35FE"/>
    <w:rsid w:val="001F3B2F"/>
    <w:rsid w:val="001F42A5"/>
    <w:rsid w:val="002013E6"/>
    <w:rsid w:val="00202029"/>
    <w:rsid w:val="00204A1A"/>
    <w:rsid w:val="00212A48"/>
    <w:rsid w:val="00217078"/>
    <w:rsid w:val="00224078"/>
    <w:rsid w:val="002248E5"/>
    <w:rsid w:val="00241ACB"/>
    <w:rsid w:val="002424E0"/>
    <w:rsid w:val="00245AAE"/>
    <w:rsid w:val="002511EF"/>
    <w:rsid w:val="00255036"/>
    <w:rsid w:val="00274972"/>
    <w:rsid w:val="002765F7"/>
    <w:rsid w:val="00280499"/>
    <w:rsid w:val="002856F4"/>
    <w:rsid w:val="00287C9B"/>
    <w:rsid w:val="0029203D"/>
    <w:rsid w:val="002A4574"/>
    <w:rsid w:val="002A72BA"/>
    <w:rsid w:val="002B221C"/>
    <w:rsid w:val="002B249F"/>
    <w:rsid w:val="002B2BE4"/>
    <w:rsid w:val="002B312D"/>
    <w:rsid w:val="002C6DDE"/>
    <w:rsid w:val="002C7BAC"/>
    <w:rsid w:val="002F083B"/>
    <w:rsid w:val="002F1DCD"/>
    <w:rsid w:val="002F4CD8"/>
    <w:rsid w:val="002F7AE7"/>
    <w:rsid w:val="0030165B"/>
    <w:rsid w:val="00302911"/>
    <w:rsid w:val="003045A5"/>
    <w:rsid w:val="003046ED"/>
    <w:rsid w:val="0030604D"/>
    <w:rsid w:val="00325D5A"/>
    <w:rsid w:val="00341F98"/>
    <w:rsid w:val="003473CC"/>
    <w:rsid w:val="003521B5"/>
    <w:rsid w:val="0035569C"/>
    <w:rsid w:val="00356B94"/>
    <w:rsid w:val="0036759A"/>
    <w:rsid w:val="00370255"/>
    <w:rsid w:val="00372143"/>
    <w:rsid w:val="00375F87"/>
    <w:rsid w:val="0037657C"/>
    <w:rsid w:val="00393AF6"/>
    <w:rsid w:val="0039616E"/>
    <w:rsid w:val="00396B1D"/>
    <w:rsid w:val="003A0A7E"/>
    <w:rsid w:val="003A1085"/>
    <w:rsid w:val="003A2CDD"/>
    <w:rsid w:val="003A3409"/>
    <w:rsid w:val="003A5942"/>
    <w:rsid w:val="003B00F8"/>
    <w:rsid w:val="003B34B5"/>
    <w:rsid w:val="003C49FD"/>
    <w:rsid w:val="003C7F1C"/>
    <w:rsid w:val="003D268E"/>
    <w:rsid w:val="003D2CB4"/>
    <w:rsid w:val="003F0F37"/>
    <w:rsid w:val="003F15CB"/>
    <w:rsid w:val="003F27F3"/>
    <w:rsid w:val="0040281A"/>
    <w:rsid w:val="00413BE8"/>
    <w:rsid w:val="00415C11"/>
    <w:rsid w:val="00417571"/>
    <w:rsid w:val="004242EF"/>
    <w:rsid w:val="00424BDD"/>
    <w:rsid w:val="0042621A"/>
    <w:rsid w:val="00431F1D"/>
    <w:rsid w:val="004342A9"/>
    <w:rsid w:val="004349D1"/>
    <w:rsid w:val="00436ED9"/>
    <w:rsid w:val="00440573"/>
    <w:rsid w:val="004548C9"/>
    <w:rsid w:val="0046037C"/>
    <w:rsid w:val="0046133A"/>
    <w:rsid w:val="00462C2C"/>
    <w:rsid w:val="00463BA2"/>
    <w:rsid w:val="00466F13"/>
    <w:rsid w:val="00475BDE"/>
    <w:rsid w:val="00480A5E"/>
    <w:rsid w:val="00481344"/>
    <w:rsid w:val="004817D5"/>
    <w:rsid w:val="00482859"/>
    <w:rsid w:val="00485C60"/>
    <w:rsid w:val="00491123"/>
    <w:rsid w:val="00492F80"/>
    <w:rsid w:val="00494400"/>
    <w:rsid w:val="00496925"/>
    <w:rsid w:val="004A1CC7"/>
    <w:rsid w:val="004C3E91"/>
    <w:rsid w:val="004C4165"/>
    <w:rsid w:val="004C70BF"/>
    <w:rsid w:val="004D4A5D"/>
    <w:rsid w:val="004D6F9B"/>
    <w:rsid w:val="004E488E"/>
    <w:rsid w:val="004E4CE4"/>
    <w:rsid w:val="004F0EEC"/>
    <w:rsid w:val="004F48AF"/>
    <w:rsid w:val="004F53F6"/>
    <w:rsid w:val="004F7D20"/>
    <w:rsid w:val="005008D5"/>
    <w:rsid w:val="00502B03"/>
    <w:rsid w:val="00505234"/>
    <w:rsid w:val="00507B6B"/>
    <w:rsid w:val="00507C59"/>
    <w:rsid w:val="00523615"/>
    <w:rsid w:val="00527375"/>
    <w:rsid w:val="0053025A"/>
    <w:rsid w:val="00536CCB"/>
    <w:rsid w:val="005409FD"/>
    <w:rsid w:val="00540B58"/>
    <w:rsid w:val="005411D6"/>
    <w:rsid w:val="00547ACC"/>
    <w:rsid w:val="00550E5A"/>
    <w:rsid w:val="0055201A"/>
    <w:rsid w:val="00555C75"/>
    <w:rsid w:val="005629CA"/>
    <w:rsid w:val="0057204E"/>
    <w:rsid w:val="005A004E"/>
    <w:rsid w:val="005B425A"/>
    <w:rsid w:val="005B6C76"/>
    <w:rsid w:val="005C32B7"/>
    <w:rsid w:val="005D02AF"/>
    <w:rsid w:val="005D0666"/>
    <w:rsid w:val="005D3825"/>
    <w:rsid w:val="005D5183"/>
    <w:rsid w:val="005F38B4"/>
    <w:rsid w:val="005F5C28"/>
    <w:rsid w:val="00617511"/>
    <w:rsid w:val="00663467"/>
    <w:rsid w:val="00671FC1"/>
    <w:rsid w:val="006740C2"/>
    <w:rsid w:val="00682CA3"/>
    <w:rsid w:val="006839E8"/>
    <w:rsid w:val="006956C0"/>
    <w:rsid w:val="00695F31"/>
    <w:rsid w:val="006A12AC"/>
    <w:rsid w:val="006A2C9C"/>
    <w:rsid w:val="006A2F85"/>
    <w:rsid w:val="006A548D"/>
    <w:rsid w:val="006A7041"/>
    <w:rsid w:val="006B52E7"/>
    <w:rsid w:val="006C3BC0"/>
    <w:rsid w:val="006D1F4D"/>
    <w:rsid w:val="006D400C"/>
    <w:rsid w:val="006E11DD"/>
    <w:rsid w:val="006E1287"/>
    <w:rsid w:val="0070352D"/>
    <w:rsid w:val="00703E14"/>
    <w:rsid w:val="00706D1B"/>
    <w:rsid w:val="00711702"/>
    <w:rsid w:val="007131A4"/>
    <w:rsid w:val="00713E94"/>
    <w:rsid w:val="00715015"/>
    <w:rsid w:val="007157B3"/>
    <w:rsid w:val="00717FA6"/>
    <w:rsid w:val="00722376"/>
    <w:rsid w:val="007239AC"/>
    <w:rsid w:val="00744274"/>
    <w:rsid w:val="00747E2E"/>
    <w:rsid w:val="00750792"/>
    <w:rsid w:val="00751053"/>
    <w:rsid w:val="007545D0"/>
    <w:rsid w:val="00757534"/>
    <w:rsid w:val="00757823"/>
    <w:rsid w:val="0076002B"/>
    <w:rsid w:val="007613D3"/>
    <w:rsid w:val="0076521B"/>
    <w:rsid w:val="00766948"/>
    <w:rsid w:val="0077287A"/>
    <w:rsid w:val="00773CD4"/>
    <w:rsid w:val="0077479A"/>
    <w:rsid w:val="00790722"/>
    <w:rsid w:val="00793AB2"/>
    <w:rsid w:val="007978E6"/>
    <w:rsid w:val="007A11BB"/>
    <w:rsid w:val="007A53C0"/>
    <w:rsid w:val="007B5152"/>
    <w:rsid w:val="007D53F4"/>
    <w:rsid w:val="007D5478"/>
    <w:rsid w:val="007D7690"/>
    <w:rsid w:val="007F2476"/>
    <w:rsid w:val="00800AC2"/>
    <w:rsid w:val="008012B9"/>
    <w:rsid w:val="00807A1D"/>
    <w:rsid w:val="00811C3D"/>
    <w:rsid w:val="00830402"/>
    <w:rsid w:val="00833A79"/>
    <w:rsid w:val="008415DB"/>
    <w:rsid w:val="008424B9"/>
    <w:rsid w:val="0086674C"/>
    <w:rsid w:val="00877669"/>
    <w:rsid w:val="00886060"/>
    <w:rsid w:val="00891E3F"/>
    <w:rsid w:val="00892F94"/>
    <w:rsid w:val="00894A3E"/>
    <w:rsid w:val="008955C0"/>
    <w:rsid w:val="008A0DC6"/>
    <w:rsid w:val="008A4861"/>
    <w:rsid w:val="008B4CFF"/>
    <w:rsid w:val="008C2191"/>
    <w:rsid w:val="008D4CD3"/>
    <w:rsid w:val="008D63EA"/>
    <w:rsid w:val="008E1B2F"/>
    <w:rsid w:val="008E20C4"/>
    <w:rsid w:val="008E7CC6"/>
    <w:rsid w:val="009030E8"/>
    <w:rsid w:val="009064FA"/>
    <w:rsid w:val="00920C08"/>
    <w:rsid w:val="0092230B"/>
    <w:rsid w:val="009256F8"/>
    <w:rsid w:val="00932B2A"/>
    <w:rsid w:val="00936628"/>
    <w:rsid w:val="00940BF6"/>
    <w:rsid w:val="009410C8"/>
    <w:rsid w:val="00945290"/>
    <w:rsid w:val="009501DE"/>
    <w:rsid w:val="009574CA"/>
    <w:rsid w:val="00957ED0"/>
    <w:rsid w:val="00960472"/>
    <w:rsid w:val="00962710"/>
    <w:rsid w:val="00965C56"/>
    <w:rsid w:val="0097772A"/>
    <w:rsid w:val="00980D8A"/>
    <w:rsid w:val="00987E19"/>
    <w:rsid w:val="00990F53"/>
    <w:rsid w:val="00993D92"/>
    <w:rsid w:val="009961FD"/>
    <w:rsid w:val="009A09D2"/>
    <w:rsid w:val="009A12C9"/>
    <w:rsid w:val="009A1984"/>
    <w:rsid w:val="009A2BF7"/>
    <w:rsid w:val="009B10D3"/>
    <w:rsid w:val="009B30BE"/>
    <w:rsid w:val="009D029A"/>
    <w:rsid w:val="009D3F35"/>
    <w:rsid w:val="009E08FB"/>
    <w:rsid w:val="009E15D4"/>
    <w:rsid w:val="009E7468"/>
    <w:rsid w:val="009F2EAC"/>
    <w:rsid w:val="009F6F54"/>
    <w:rsid w:val="009F7131"/>
    <w:rsid w:val="00A0080B"/>
    <w:rsid w:val="00A054B7"/>
    <w:rsid w:val="00A17F85"/>
    <w:rsid w:val="00A22F32"/>
    <w:rsid w:val="00A23C80"/>
    <w:rsid w:val="00A46C90"/>
    <w:rsid w:val="00A65B29"/>
    <w:rsid w:val="00A7184A"/>
    <w:rsid w:val="00A7221A"/>
    <w:rsid w:val="00A75FBA"/>
    <w:rsid w:val="00A81303"/>
    <w:rsid w:val="00A856B9"/>
    <w:rsid w:val="00A9141B"/>
    <w:rsid w:val="00AA0217"/>
    <w:rsid w:val="00AB28DF"/>
    <w:rsid w:val="00AB386C"/>
    <w:rsid w:val="00AC2320"/>
    <w:rsid w:val="00AD3A6B"/>
    <w:rsid w:val="00AD6009"/>
    <w:rsid w:val="00AE725D"/>
    <w:rsid w:val="00AE7853"/>
    <w:rsid w:val="00AF4305"/>
    <w:rsid w:val="00AF6404"/>
    <w:rsid w:val="00AF7394"/>
    <w:rsid w:val="00B06161"/>
    <w:rsid w:val="00B06292"/>
    <w:rsid w:val="00B06BDC"/>
    <w:rsid w:val="00B11408"/>
    <w:rsid w:val="00B120F5"/>
    <w:rsid w:val="00B123F4"/>
    <w:rsid w:val="00B13476"/>
    <w:rsid w:val="00B1625A"/>
    <w:rsid w:val="00B248E6"/>
    <w:rsid w:val="00B32405"/>
    <w:rsid w:val="00B331AD"/>
    <w:rsid w:val="00B36B7F"/>
    <w:rsid w:val="00B4079D"/>
    <w:rsid w:val="00B45ADD"/>
    <w:rsid w:val="00B46FAF"/>
    <w:rsid w:val="00B63564"/>
    <w:rsid w:val="00B66F20"/>
    <w:rsid w:val="00B67ACE"/>
    <w:rsid w:val="00B75515"/>
    <w:rsid w:val="00B77EEE"/>
    <w:rsid w:val="00B81DB1"/>
    <w:rsid w:val="00B83719"/>
    <w:rsid w:val="00B862F2"/>
    <w:rsid w:val="00B91C5F"/>
    <w:rsid w:val="00B9214A"/>
    <w:rsid w:val="00BA080A"/>
    <w:rsid w:val="00BA1792"/>
    <w:rsid w:val="00BB028E"/>
    <w:rsid w:val="00BB1336"/>
    <w:rsid w:val="00BB4525"/>
    <w:rsid w:val="00BC4667"/>
    <w:rsid w:val="00BC6AE3"/>
    <w:rsid w:val="00BD02B6"/>
    <w:rsid w:val="00BD0A7B"/>
    <w:rsid w:val="00BD2D00"/>
    <w:rsid w:val="00BD47D1"/>
    <w:rsid w:val="00BE2047"/>
    <w:rsid w:val="00BF6169"/>
    <w:rsid w:val="00BF6998"/>
    <w:rsid w:val="00C02B7B"/>
    <w:rsid w:val="00C033D5"/>
    <w:rsid w:val="00C11D3A"/>
    <w:rsid w:val="00C13D1C"/>
    <w:rsid w:val="00C14363"/>
    <w:rsid w:val="00C23B44"/>
    <w:rsid w:val="00C34A15"/>
    <w:rsid w:val="00C44CFD"/>
    <w:rsid w:val="00C52952"/>
    <w:rsid w:val="00C5700C"/>
    <w:rsid w:val="00C73ED4"/>
    <w:rsid w:val="00C75610"/>
    <w:rsid w:val="00C8340A"/>
    <w:rsid w:val="00C90A54"/>
    <w:rsid w:val="00C974BE"/>
    <w:rsid w:val="00CB52F6"/>
    <w:rsid w:val="00CB64AC"/>
    <w:rsid w:val="00CB75CF"/>
    <w:rsid w:val="00CC1017"/>
    <w:rsid w:val="00CC257A"/>
    <w:rsid w:val="00CE7036"/>
    <w:rsid w:val="00CF034B"/>
    <w:rsid w:val="00CF5C83"/>
    <w:rsid w:val="00D04AA2"/>
    <w:rsid w:val="00D059BB"/>
    <w:rsid w:val="00D07920"/>
    <w:rsid w:val="00D17395"/>
    <w:rsid w:val="00D206F0"/>
    <w:rsid w:val="00D21252"/>
    <w:rsid w:val="00D226B9"/>
    <w:rsid w:val="00D34232"/>
    <w:rsid w:val="00D36877"/>
    <w:rsid w:val="00D36B70"/>
    <w:rsid w:val="00D40535"/>
    <w:rsid w:val="00D4258A"/>
    <w:rsid w:val="00D440D7"/>
    <w:rsid w:val="00D50226"/>
    <w:rsid w:val="00D60152"/>
    <w:rsid w:val="00D62102"/>
    <w:rsid w:val="00D6544F"/>
    <w:rsid w:val="00D67A61"/>
    <w:rsid w:val="00D7345A"/>
    <w:rsid w:val="00D7547B"/>
    <w:rsid w:val="00D77B3F"/>
    <w:rsid w:val="00D83748"/>
    <w:rsid w:val="00D83DDB"/>
    <w:rsid w:val="00D9139C"/>
    <w:rsid w:val="00DC051A"/>
    <w:rsid w:val="00DD3C4D"/>
    <w:rsid w:val="00DE01D3"/>
    <w:rsid w:val="00DE2970"/>
    <w:rsid w:val="00DE738F"/>
    <w:rsid w:val="00DF6305"/>
    <w:rsid w:val="00DF6E59"/>
    <w:rsid w:val="00E05F53"/>
    <w:rsid w:val="00E11A72"/>
    <w:rsid w:val="00E24DD4"/>
    <w:rsid w:val="00E267DD"/>
    <w:rsid w:val="00E305EB"/>
    <w:rsid w:val="00E37484"/>
    <w:rsid w:val="00E41B34"/>
    <w:rsid w:val="00E45B36"/>
    <w:rsid w:val="00E54A7A"/>
    <w:rsid w:val="00E81BA1"/>
    <w:rsid w:val="00E84598"/>
    <w:rsid w:val="00E94F41"/>
    <w:rsid w:val="00E9687A"/>
    <w:rsid w:val="00E97266"/>
    <w:rsid w:val="00EA70AB"/>
    <w:rsid w:val="00EA7637"/>
    <w:rsid w:val="00EA77ED"/>
    <w:rsid w:val="00EB075C"/>
    <w:rsid w:val="00EB21E2"/>
    <w:rsid w:val="00EB341A"/>
    <w:rsid w:val="00EC0EB4"/>
    <w:rsid w:val="00EC1CF2"/>
    <w:rsid w:val="00EC3389"/>
    <w:rsid w:val="00EC34DC"/>
    <w:rsid w:val="00EC51AF"/>
    <w:rsid w:val="00EC75B6"/>
    <w:rsid w:val="00EC7AC9"/>
    <w:rsid w:val="00ED10D9"/>
    <w:rsid w:val="00ED3646"/>
    <w:rsid w:val="00EE20E3"/>
    <w:rsid w:val="00EE4274"/>
    <w:rsid w:val="00EF6D0E"/>
    <w:rsid w:val="00EF6DF7"/>
    <w:rsid w:val="00F0388E"/>
    <w:rsid w:val="00F2451A"/>
    <w:rsid w:val="00F25282"/>
    <w:rsid w:val="00F32C20"/>
    <w:rsid w:val="00F36228"/>
    <w:rsid w:val="00F43C20"/>
    <w:rsid w:val="00F520D3"/>
    <w:rsid w:val="00F54547"/>
    <w:rsid w:val="00F54705"/>
    <w:rsid w:val="00F55E59"/>
    <w:rsid w:val="00F6366A"/>
    <w:rsid w:val="00F66E38"/>
    <w:rsid w:val="00F715FB"/>
    <w:rsid w:val="00F762FB"/>
    <w:rsid w:val="00F76621"/>
    <w:rsid w:val="00F824A4"/>
    <w:rsid w:val="00F83424"/>
    <w:rsid w:val="00F87B95"/>
    <w:rsid w:val="00F95B6D"/>
    <w:rsid w:val="00FA337E"/>
    <w:rsid w:val="00FC3EFE"/>
    <w:rsid w:val="00FC6AE9"/>
    <w:rsid w:val="00FE1672"/>
    <w:rsid w:val="00FF3195"/>
    <w:rsid w:val="016F04CB"/>
    <w:rsid w:val="031C5C05"/>
    <w:rsid w:val="0392427C"/>
    <w:rsid w:val="0FDE59C9"/>
    <w:rsid w:val="11F60CE3"/>
    <w:rsid w:val="12702E9A"/>
    <w:rsid w:val="15995BCA"/>
    <w:rsid w:val="15C0355A"/>
    <w:rsid w:val="15F420CA"/>
    <w:rsid w:val="16F86864"/>
    <w:rsid w:val="1896624B"/>
    <w:rsid w:val="1AFD5A9E"/>
    <w:rsid w:val="1B4B3E1D"/>
    <w:rsid w:val="2305000A"/>
    <w:rsid w:val="248C68F3"/>
    <w:rsid w:val="24A8636A"/>
    <w:rsid w:val="2BAC64A9"/>
    <w:rsid w:val="2BD75728"/>
    <w:rsid w:val="2D4836AD"/>
    <w:rsid w:val="31FD1F32"/>
    <w:rsid w:val="37506235"/>
    <w:rsid w:val="37A34CFD"/>
    <w:rsid w:val="3A0A692F"/>
    <w:rsid w:val="3EE340A2"/>
    <w:rsid w:val="427B7983"/>
    <w:rsid w:val="45D44CD5"/>
    <w:rsid w:val="47F70294"/>
    <w:rsid w:val="4E967A05"/>
    <w:rsid w:val="4EA94F5F"/>
    <w:rsid w:val="54B90E8E"/>
    <w:rsid w:val="57EB5092"/>
    <w:rsid w:val="590E0B95"/>
    <w:rsid w:val="59854CC5"/>
    <w:rsid w:val="598B0467"/>
    <w:rsid w:val="5CE86AB0"/>
    <w:rsid w:val="5FB84C9D"/>
    <w:rsid w:val="60264E0F"/>
    <w:rsid w:val="604A716E"/>
    <w:rsid w:val="64CF66AA"/>
    <w:rsid w:val="670665FD"/>
    <w:rsid w:val="6B0F0316"/>
    <w:rsid w:val="6DEA4C66"/>
    <w:rsid w:val="6E2A3D7F"/>
    <w:rsid w:val="6EF90B7B"/>
    <w:rsid w:val="6EFB1B85"/>
    <w:rsid w:val="715828CD"/>
    <w:rsid w:val="71A40885"/>
    <w:rsid w:val="73717AD6"/>
    <w:rsid w:val="74E96391"/>
    <w:rsid w:val="78D849C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iPriority="99" w:semiHidden="0"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iPriority="99" w:semiHidden="0"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9"/>
    <w:pPr>
      <w:keepNext/>
      <w:keepLines/>
      <w:spacing w:before="340" w:after="330" w:line="578" w:lineRule="auto"/>
      <w:outlineLvl w:val="0"/>
    </w:pPr>
    <w:rPr>
      <w:b/>
      <w:bCs/>
      <w:kern w:val="44"/>
      <w:sz w:val="44"/>
      <w:szCs w:val="44"/>
    </w:rPr>
  </w:style>
  <w:style w:type="character" w:default="1" w:styleId="9">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Date"/>
    <w:basedOn w:val="1"/>
    <w:next w:val="1"/>
    <w:link w:val="25"/>
    <w:unhideWhenUsed/>
    <w:qFormat/>
    <w:locked/>
    <w:uiPriority w:val="99"/>
    <w:pPr>
      <w:ind w:left="100" w:leftChars="2500"/>
    </w:pPr>
  </w:style>
  <w:style w:type="paragraph" w:styleId="4">
    <w:name w:val="Balloon Text"/>
    <w:basedOn w:val="1"/>
    <w:link w:val="23"/>
    <w:qFormat/>
    <w:uiPriority w:val="99"/>
    <w:rPr>
      <w:sz w:val="18"/>
      <w:szCs w:val="18"/>
    </w:rPr>
  </w:style>
  <w:style w:type="paragraph" w:styleId="5">
    <w:name w:val="footer"/>
    <w:basedOn w:val="1"/>
    <w:link w:val="17"/>
    <w:qFormat/>
    <w:uiPriority w:val="99"/>
    <w:pPr>
      <w:tabs>
        <w:tab w:val="center" w:pos="4153"/>
        <w:tab w:val="right" w:pos="8306"/>
      </w:tabs>
      <w:snapToGrid w:val="0"/>
      <w:jc w:val="left"/>
    </w:pPr>
    <w:rPr>
      <w:kern w:val="0"/>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link w:val="24"/>
    <w:unhideWhenUsed/>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0">
    <w:name w:val="Strong"/>
    <w:qFormat/>
    <w:uiPriority w:val="99"/>
    <w:rPr>
      <w:rFonts w:cs="Times New Roman"/>
      <w:b/>
      <w:bCs/>
    </w:rPr>
  </w:style>
  <w:style w:type="character" w:styleId="11">
    <w:name w:val="Hyperlink"/>
    <w:qFormat/>
    <w:uiPriority w:val="99"/>
    <w:rPr>
      <w:rFonts w:cs="Times New Roman"/>
      <w:color w:val="404040"/>
      <w:u w:val="none"/>
    </w:rPr>
  </w:style>
  <w:style w:type="character" w:customStyle="1" w:styleId="13">
    <w:name w:val="标题 1 Char"/>
    <w:link w:val="2"/>
    <w:qFormat/>
    <w:locked/>
    <w:uiPriority w:val="99"/>
    <w:rPr>
      <w:rFonts w:cs="Times New Roman"/>
      <w:b/>
      <w:bCs/>
      <w:kern w:val="44"/>
      <w:sz w:val="44"/>
      <w:szCs w:val="44"/>
    </w:rPr>
  </w:style>
  <w:style w:type="character" w:customStyle="1" w:styleId="14">
    <w:name w:val="Header Char"/>
    <w:qFormat/>
    <w:locked/>
    <w:uiPriority w:val="99"/>
    <w:rPr>
      <w:rFonts w:eastAsia="宋体"/>
      <w:kern w:val="2"/>
      <w:sz w:val="18"/>
      <w:lang w:val="en-US" w:eastAsia="zh-CN"/>
    </w:rPr>
  </w:style>
  <w:style w:type="character" w:customStyle="1" w:styleId="15">
    <w:name w:val="apple-converted-space"/>
    <w:qFormat/>
    <w:uiPriority w:val="99"/>
    <w:rPr>
      <w:rFonts w:cs="Times New Roman"/>
    </w:rPr>
  </w:style>
  <w:style w:type="paragraph" w:customStyle="1" w:styleId="16">
    <w:name w:val="列出段落1"/>
    <w:basedOn w:val="1"/>
    <w:qFormat/>
    <w:uiPriority w:val="99"/>
    <w:pPr>
      <w:ind w:firstLine="420" w:firstLineChars="200"/>
    </w:pPr>
  </w:style>
  <w:style w:type="character" w:customStyle="1" w:styleId="17">
    <w:name w:val="页脚 Char"/>
    <w:link w:val="5"/>
    <w:semiHidden/>
    <w:qFormat/>
    <w:locked/>
    <w:uiPriority w:val="99"/>
    <w:rPr>
      <w:rFonts w:cs="Times New Roman"/>
      <w:sz w:val="18"/>
      <w:szCs w:val="18"/>
    </w:rPr>
  </w:style>
  <w:style w:type="character" w:customStyle="1" w:styleId="18">
    <w:name w:val="页眉 Char"/>
    <w:link w:val="6"/>
    <w:semiHidden/>
    <w:qFormat/>
    <w:locked/>
    <w:uiPriority w:val="99"/>
    <w:rPr>
      <w:rFonts w:cs="Times New Roman"/>
      <w:sz w:val="18"/>
      <w:szCs w:val="18"/>
    </w:rPr>
  </w:style>
  <w:style w:type="paragraph" w:customStyle="1" w:styleId="19">
    <w:name w:val="reader-word-layer reader-word-s2-2"/>
    <w:basedOn w:val="1"/>
    <w:qFormat/>
    <w:uiPriority w:val="99"/>
    <w:pPr>
      <w:widowControl/>
      <w:spacing w:before="100" w:beforeAutospacing="1" w:after="100" w:afterAutospacing="1"/>
      <w:jc w:val="left"/>
    </w:pPr>
    <w:rPr>
      <w:rFonts w:ascii="宋体" w:hAnsi="宋体" w:cs="宋体"/>
      <w:kern w:val="0"/>
      <w:sz w:val="24"/>
    </w:rPr>
  </w:style>
  <w:style w:type="paragraph" w:customStyle="1" w:styleId="20">
    <w:name w:val="普通(网站)1"/>
    <w:basedOn w:val="1"/>
    <w:qFormat/>
    <w:uiPriority w:val="99"/>
    <w:pPr>
      <w:widowControl/>
      <w:spacing w:before="100" w:beforeAutospacing="1" w:after="100" w:afterAutospacing="1"/>
      <w:jc w:val="left"/>
    </w:pPr>
    <w:rPr>
      <w:rFonts w:ascii="宋体" w:hAnsi="宋体" w:cs="宋体"/>
      <w:kern w:val="0"/>
      <w:sz w:val="24"/>
    </w:rPr>
  </w:style>
  <w:style w:type="paragraph" w:customStyle="1" w:styleId="21">
    <w:name w:val="列出段落2"/>
    <w:basedOn w:val="1"/>
    <w:qFormat/>
    <w:uiPriority w:val="99"/>
    <w:pPr>
      <w:ind w:firstLine="420" w:firstLineChars="200"/>
    </w:pPr>
  </w:style>
  <w:style w:type="paragraph" w:customStyle="1" w:styleId="22">
    <w:name w:val="普通(网站)2"/>
    <w:basedOn w:val="1"/>
    <w:qFormat/>
    <w:uiPriority w:val="99"/>
    <w:pPr>
      <w:widowControl/>
      <w:spacing w:before="100" w:beforeAutospacing="1" w:after="100" w:afterAutospacing="1"/>
      <w:jc w:val="left"/>
    </w:pPr>
    <w:rPr>
      <w:rFonts w:ascii="宋体" w:hAnsi="宋体" w:cs="宋体"/>
      <w:kern w:val="0"/>
      <w:sz w:val="24"/>
    </w:rPr>
  </w:style>
  <w:style w:type="character" w:customStyle="1" w:styleId="23">
    <w:name w:val="批注框文本 Char"/>
    <w:link w:val="4"/>
    <w:qFormat/>
    <w:locked/>
    <w:uiPriority w:val="99"/>
    <w:rPr>
      <w:rFonts w:cs="Times New Roman"/>
      <w:kern w:val="2"/>
      <w:sz w:val="18"/>
      <w:szCs w:val="18"/>
    </w:rPr>
  </w:style>
  <w:style w:type="character" w:customStyle="1" w:styleId="24">
    <w:name w:val="HTML 预设格式 Char"/>
    <w:link w:val="7"/>
    <w:semiHidden/>
    <w:qFormat/>
    <w:uiPriority w:val="99"/>
    <w:rPr>
      <w:rFonts w:ascii="宋体" w:hAnsi="宋体" w:cs="宋体"/>
      <w:sz w:val="24"/>
      <w:szCs w:val="24"/>
    </w:rPr>
  </w:style>
  <w:style w:type="character" w:customStyle="1" w:styleId="25">
    <w:name w:val="日期 Char"/>
    <w:link w:val="3"/>
    <w:semiHidden/>
    <w:qFormat/>
    <w:uiPriority w:val="99"/>
    <w:rPr>
      <w:kern w:val="2"/>
      <w:sz w:val="21"/>
      <w:szCs w:val="24"/>
    </w:rPr>
  </w:style>
  <w:style w:type="paragraph" w:customStyle="1" w:styleId="26">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338CDB-6A2A-4428-B202-B8CF4FBC1DE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2513</Words>
  <Characters>3047</Characters>
  <Lines>17</Lines>
  <Paragraphs>4</Paragraphs>
  <ScaleCrop>false</ScaleCrop>
  <LinksUpToDate>false</LinksUpToDate>
  <CharactersWithSpaces>3082</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2016-05-31T00:55:00Z</dcterms:created>
  <dc:creator>Administrator</dc:creator>
  <cp:lastModifiedBy>工程质量检测培训</cp:lastModifiedBy>
  <cp:lastPrinted>2018-04-02T03:26:00Z</cp:lastPrinted>
  <dcterms:modified xsi:type="dcterms:W3CDTF">2018-04-11T03:02:51Z</dcterms:modified>
  <dc:title>重质量  铸诚信  担责任</dc:title>
  <cp:revision>351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