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97C" w:rsidRDefault="005D497C" w:rsidP="005D497C">
      <w:pPr>
        <w:widowControl/>
        <w:jc w:val="center"/>
        <w:rPr>
          <w:rFonts w:ascii="华文仿宋" w:eastAsia="华文仿宋" w:hAnsi="华文仿宋" w:cs="Arial"/>
          <w:b/>
          <w:bCs/>
          <w:color w:val="000000"/>
          <w:kern w:val="0"/>
          <w:sz w:val="48"/>
          <w:szCs w:val="44"/>
        </w:rPr>
      </w:pPr>
      <w:r>
        <w:rPr>
          <w:rFonts w:ascii="宋体" w:hAnsi="宋体"/>
          <w:b/>
          <w:bCs/>
          <w:noProof/>
          <w:kern w:val="0"/>
          <w:sz w:val="28"/>
          <w:szCs w:val="28"/>
        </w:rPr>
        <w:drawing>
          <wp:anchor distT="0" distB="0" distL="114300" distR="114300" simplePos="0" relativeHeight="251670528" behindDoc="0" locked="0" layoutInCell="1" allowOverlap="1" wp14:anchorId="0E800330" wp14:editId="600711F1">
            <wp:simplePos x="0" y="0"/>
            <wp:positionH relativeFrom="column">
              <wp:posOffset>1464945</wp:posOffset>
            </wp:positionH>
            <wp:positionV relativeFrom="paragraph">
              <wp:posOffset>60960</wp:posOffset>
            </wp:positionV>
            <wp:extent cx="2346960" cy="2310765"/>
            <wp:effectExtent l="0" t="0" r="0" b="0"/>
            <wp:wrapNone/>
            <wp:docPr id="8"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346960" cy="2310765"/>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rsidR="005D497C" w:rsidRDefault="005D497C" w:rsidP="005D497C">
      <w:pPr>
        <w:widowControl/>
        <w:jc w:val="center"/>
        <w:rPr>
          <w:rFonts w:ascii="华文仿宋" w:eastAsia="华文仿宋" w:hAnsi="华文仿宋" w:cs="Arial"/>
          <w:b/>
          <w:bCs/>
          <w:color w:val="000000"/>
          <w:kern w:val="0"/>
          <w:sz w:val="48"/>
          <w:szCs w:val="44"/>
        </w:rPr>
      </w:pPr>
    </w:p>
    <w:p w:rsidR="005D497C" w:rsidRDefault="005D497C" w:rsidP="005D497C">
      <w:pPr>
        <w:widowControl/>
        <w:jc w:val="center"/>
        <w:rPr>
          <w:rFonts w:ascii="华文仿宋" w:eastAsia="华文仿宋" w:hAnsi="华文仿宋" w:cs="Arial"/>
          <w:b/>
          <w:bCs/>
          <w:color w:val="000000"/>
          <w:kern w:val="0"/>
          <w:sz w:val="48"/>
          <w:szCs w:val="44"/>
        </w:rPr>
      </w:pPr>
    </w:p>
    <w:p w:rsidR="005D497C" w:rsidRDefault="005D497C" w:rsidP="005D497C">
      <w:pPr>
        <w:widowControl/>
        <w:rPr>
          <w:rFonts w:ascii="华文仿宋" w:eastAsia="华文仿宋" w:hAnsi="华文仿宋" w:cs="Arial"/>
          <w:b/>
          <w:bCs/>
          <w:color w:val="000000"/>
          <w:kern w:val="0"/>
          <w:sz w:val="48"/>
          <w:szCs w:val="44"/>
        </w:rPr>
      </w:pPr>
    </w:p>
    <w:p w:rsidR="005D497C" w:rsidRDefault="005D497C" w:rsidP="005D497C">
      <w:pPr>
        <w:widowControl/>
        <w:jc w:val="center"/>
        <w:rPr>
          <w:rFonts w:ascii="华文仿宋" w:eastAsia="华文仿宋" w:hAnsi="华文仿宋" w:cs="Arial"/>
          <w:b/>
          <w:bCs/>
          <w:color w:val="000000"/>
          <w:kern w:val="0"/>
          <w:sz w:val="48"/>
          <w:szCs w:val="44"/>
        </w:rPr>
      </w:pPr>
    </w:p>
    <w:p w:rsidR="005D497C" w:rsidRDefault="005D497C" w:rsidP="005D497C">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2020</w:t>
      </w:r>
      <w:r w:rsidR="0048097F">
        <w:rPr>
          <w:rFonts w:ascii="华文仿宋" w:eastAsia="华文仿宋" w:hAnsi="华文仿宋" w:cs="Arial" w:hint="eastAsia"/>
          <w:b/>
          <w:bCs/>
          <w:color w:val="000000"/>
          <w:kern w:val="0"/>
          <w:sz w:val="48"/>
          <w:szCs w:val="44"/>
        </w:rPr>
        <w:t>年全国“</w:t>
      </w:r>
      <w:r w:rsidR="00161676">
        <w:rPr>
          <w:rFonts w:ascii="华文仿宋" w:eastAsia="华文仿宋" w:hAnsi="华文仿宋" w:cs="Arial" w:hint="eastAsia"/>
          <w:b/>
          <w:bCs/>
          <w:color w:val="000000"/>
          <w:kern w:val="0"/>
          <w:sz w:val="48"/>
          <w:szCs w:val="44"/>
        </w:rPr>
        <w:t>市政道路</w:t>
      </w:r>
      <w:r>
        <w:rPr>
          <w:rFonts w:ascii="华文仿宋" w:eastAsia="华文仿宋" w:hAnsi="华文仿宋" w:cs="Arial" w:hint="eastAsia"/>
          <w:b/>
          <w:bCs/>
          <w:color w:val="000000"/>
          <w:kern w:val="0"/>
          <w:sz w:val="48"/>
          <w:szCs w:val="44"/>
        </w:rPr>
        <w:t>检测”</w:t>
      </w:r>
    </w:p>
    <w:p w:rsidR="005D497C" w:rsidRDefault="005D497C" w:rsidP="005D497C">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线上培训班</w:t>
      </w:r>
    </w:p>
    <w:p w:rsidR="005D497C" w:rsidRDefault="005D497C" w:rsidP="005D497C">
      <w:pPr>
        <w:widowControl/>
        <w:jc w:val="center"/>
        <w:rPr>
          <w:rFonts w:ascii="华文仿宋" w:eastAsia="华文仿宋" w:hAnsi="华文仿宋" w:cs="仿宋_GB2312"/>
          <w:b/>
          <w:color w:val="000000"/>
          <w:sz w:val="44"/>
          <w:szCs w:val="44"/>
        </w:rPr>
      </w:pPr>
    </w:p>
    <w:p w:rsidR="005D497C" w:rsidRDefault="005D497C" w:rsidP="005D497C">
      <w:pPr>
        <w:spacing w:line="800" w:lineRule="exact"/>
        <w:jc w:val="center"/>
        <w:rPr>
          <w:rFonts w:ascii="华文新魏" w:eastAsia="华文新魏"/>
          <w:sz w:val="84"/>
          <w:szCs w:val="84"/>
        </w:rPr>
      </w:pPr>
      <w:r>
        <w:rPr>
          <w:rFonts w:ascii="华文新魏" w:eastAsia="华文新魏" w:hint="eastAsia"/>
          <w:sz w:val="84"/>
          <w:szCs w:val="84"/>
        </w:rPr>
        <w:t>培训通知</w:t>
      </w:r>
    </w:p>
    <w:p w:rsidR="005D497C" w:rsidRDefault="005D497C" w:rsidP="005D497C">
      <w:pPr>
        <w:widowControl/>
        <w:jc w:val="center"/>
        <w:rPr>
          <w:rFonts w:ascii="华文仿宋" w:eastAsia="华文仿宋" w:hAnsi="华文仿宋"/>
          <w:color w:val="000000"/>
          <w:kern w:val="0"/>
          <w:sz w:val="28"/>
          <w:szCs w:val="28"/>
        </w:rPr>
      </w:pPr>
    </w:p>
    <w:p w:rsidR="005D497C" w:rsidRDefault="005D497C" w:rsidP="005D497C">
      <w:pPr>
        <w:widowControl/>
        <w:jc w:val="center"/>
        <w:rPr>
          <w:rFonts w:ascii="华文仿宋" w:eastAsia="华文仿宋" w:hAnsi="华文仿宋"/>
          <w:color w:val="000000"/>
          <w:kern w:val="0"/>
          <w:sz w:val="28"/>
          <w:szCs w:val="28"/>
        </w:rPr>
      </w:pPr>
    </w:p>
    <w:p w:rsidR="005D497C" w:rsidRDefault="005D497C" w:rsidP="005D497C">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中国科学院武汉分院继续教育学院</w:t>
      </w:r>
    </w:p>
    <w:p w:rsidR="005D497C" w:rsidRDefault="005D497C" w:rsidP="005D497C">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中国科学院武汉岩土力学研究所</w:t>
      </w:r>
    </w:p>
    <w:p w:rsidR="005D497C" w:rsidRDefault="005D497C" w:rsidP="005D497C">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武汉建筑业协会</w:t>
      </w:r>
    </w:p>
    <w:p w:rsidR="005D497C" w:rsidRDefault="005D497C" w:rsidP="005D497C">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武汉中科岩土工程技术培训有限公司</w:t>
      </w:r>
    </w:p>
    <w:p w:rsidR="005D497C" w:rsidRDefault="005D497C" w:rsidP="005D497C">
      <w:pPr>
        <w:widowControl/>
        <w:adjustRightInd w:val="0"/>
        <w:snapToGrid w:val="0"/>
        <w:jc w:val="center"/>
        <w:rPr>
          <w:rFonts w:ascii="仿宋" w:eastAsia="仿宋" w:hAnsi="仿宋" w:cs="Arial"/>
          <w:b/>
          <w:bCs/>
          <w:color w:val="000000"/>
          <w:kern w:val="0"/>
          <w:sz w:val="32"/>
          <w:szCs w:val="32"/>
        </w:rPr>
      </w:pPr>
    </w:p>
    <w:p w:rsidR="005D497C" w:rsidRDefault="005D497C" w:rsidP="005D497C">
      <w:pPr>
        <w:widowControl/>
        <w:adjustRightInd w:val="0"/>
        <w:snapToGrid w:val="0"/>
        <w:jc w:val="center"/>
        <w:rPr>
          <w:rFonts w:ascii="仿宋" w:eastAsia="仿宋" w:hAnsi="仿宋" w:cs="仿宋_GB2312"/>
          <w:b/>
          <w:color w:val="000000"/>
          <w:sz w:val="32"/>
          <w:szCs w:val="32"/>
        </w:rPr>
      </w:pPr>
    </w:p>
    <w:p w:rsidR="005D497C" w:rsidRDefault="005D497C" w:rsidP="005D497C">
      <w:pPr>
        <w:widowControl/>
        <w:adjustRightInd w:val="0"/>
        <w:snapToGrid w:val="0"/>
        <w:jc w:val="center"/>
        <w:rPr>
          <w:rFonts w:ascii="仿宋" w:eastAsia="仿宋" w:hAnsi="仿宋" w:cs="仿宋_GB2312"/>
          <w:b/>
          <w:color w:val="000000"/>
          <w:sz w:val="32"/>
          <w:szCs w:val="32"/>
        </w:rPr>
      </w:pPr>
    </w:p>
    <w:p w:rsidR="005D497C" w:rsidRDefault="005D497C" w:rsidP="005D497C">
      <w:pPr>
        <w:widowControl/>
        <w:adjustRightInd w:val="0"/>
        <w:snapToGrid w:val="0"/>
        <w:jc w:val="center"/>
        <w:rPr>
          <w:rFonts w:ascii="仿宋" w:eastAsia="仿宋" w:hAnsi="仿宋" w:cs="仿宋_GB2312"/>
          <w:b/>
          <w:color w:val="000000"/>
          <w:sz w:val="32"/>
          <w:szCs w:val="32"/>
        </w:rPr>
      </w:pPr>
    </w:p>
    <w:p w:rsidR="005D497C" w:rsidRDefault="005D497C" w:rsidP="005D497C">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2020年7月</w:t>
      </w:r>
      <w:r w:rsidR="00161676">
        <w:rPr>
          <w:rFonts w:ascii="仿宋" w:eastAsia="仿宋" w:hAnsi="仿宋" w:cs="仿宋_GB2312" w:hint="eastAsia"/>
          <w:b/>
          <w:color w:val="000000"/>
          <w:sz w:val="32"/>
          <w:szCs w:val="32"/>
        </w:rPr>
        <w:t>23</w:t>
      </w:r>
      <w:r>
        <w:rPr>
          <w:rFonts w:ascii="仿宋" w:eastAsia="仿宋" w:hAnsi="仿宋" w:cs="仿宋_GB2312" w:hint="eastAsia"/>
          <w:b/>
          <w:color w:val="000000"/>
          <w:sz w:val="32"/>
          <w:szCs w:val="32"/>
        </w:rPr>
        <w:t>日-7月</w:t>
      </w:r>
      <w:r w:rsidR="00161676">
        <w:rPr>
          <w:rFonts w:ascii="仿宋" w:eastAsia="仿宋" w:hAnsi="仿宋" w:cs="仿宋_GB2312" w:hint="eastAsia"/>
          <w:b/>
          <w:color w:val="000000"/>
          <w:sz w:val="32"/>
          <w:szCs w:val="32"/>
        </w:rPr>
        <w:t>26</w:t>
      </w:r>
      <w:r>
        <w:rPr>
          <w:rFonts w:ascii="仿宋" w:eastAsia="仿宋" w:hAnsi="仿宋" w:cs="仿宋_GB2312" w:hint="eastAsia"/>
          <w:b/>
          <w:color w:val="000000"/>
          <w:sz w:val="32"/>
          <w:szCs w:val="32"/>
        </w:rPr>
        <w:t>日</w:t>
      </w:r>
    </w:p>
    <w:p w:rsidR="005D497C" w:rsidRDefault="005D497C" w:rsidP="005D497C">
      <w:pPr>
        <w:widowControl/>
        <w:adjustRightInd w:val="0"/>
        <w:snapToGrid w:val="0"/>
        <w:rPr>
          <w:rFonts w:ascii="方正小标宋简体" w:eastAsia="方正小标宋简体" w:hAnsi="方正小标宋简体" w:cs="方正小标宋简体"/>
          <w:color w:val="000000"/>
          <w:kern w:val="0"/>
          <w:sz w:val="40"/>
          <w:szCs w:val="44"/>
        </w:rPr>
      </w:pPr>
    </w:p>
    <w:p w:rsidR="00A628FE" w:rsidRPr="00A628FE" w:rsidRDefault="00A628FE" w:rsidP="00A628FE">
      <w:pPr>
        <w:widowControl/>
        <w:adjustRightInd w:val="0"/>
        <w:snapToGrid w:val="0"/>
        <w:jc w:val="center"/>
        <w:rPr>
          <w:rFonts w:ascii="方正小标宋简体" w:eastAsia="方正小标宋简体" w:hAnsi="方正小标宋简体" w:cs="方正小标宋简体"/>
          <w:color w:val="000000"/>
          <w:kern w:val="0"/>
          <w:sz w:val="40"/>
          <w:szCs w:val="44"/>
        </w:rPr>
      </w:pPr>
      <w:r w:rsidRPr="00A628FE">
        <w:rPr>
          <w:rFonts w:ascii="方正小标宋简体" w:eastAsia="方正小标宋简体" w:hAnsi="方正小标宋简体" w:cs="方正小标宋简体" w:hint="eastAsia"/>
          <w:color w:val="000000"/>
          <w:kern w:val="0"/>
          <w:sz w:val="40"/>
          <w:szCs w:val="44"/>
        </w:rPr>
        <w:lastRenderedPageBreak/>
        <w:t>关于举办2020</w:t>
      </w:r>
      <w:r w:rsidR="00161676">
        <w:rPr>
          <w:rFonts w:ascii="方正小标宋简体" w:eastAsia="方正小标宋简体" w:hAnsi="方正小标宋简体" w:cs="方正小标宋简体" w:hint="eastAsia"/>
          <w:color w:val="000000"/>
          <w:kern w:val="0"/>
          <w:sz w:val="40"/>
          <w:szCs w:val="44"/>
        </w:rPr>
        <w:t>年市政道路</w:t>
      </w:r>
      <w:r w:rsidRPr="00A628FE">
        <w:rPr>
          <w:rFonts w:ascii="方正小标宋简体" w:eastAsia="方正小标宋简体" w:hAnsi="方正小标宋简体" w:cs="方正小标宋简体" w:hint="eastAsia"/>
          <w:color w:val="000000"/>
          <w:kern w:val="0"/>
          <w:sz w:val="40"/>
          <w:szCs w:val="44"/>
        </w:rPr>
        <w:t>检测</w:t>
      </w:r>
      <w:r>
        <w:rPr>
          <w:rFonts w:ascii="方正小标宋简体" w:eastAsia="方正小标宋简体" w:hAnsi="方正小标宋简体" w:cs="方正小标宋简体" w:hint="eastAsia"/>
          <w:color w:val="000000"/>
          <w:kern w:val="0"/>
          <w:sz w:val="40"/>
          <w:szCs w:val="44"/>
        </w:rPr>
        <w:t>线上</w:t>
      </w:r>
      <w:r w:rsidRPr="00A628FE">
        <w:rPr>
          <w:rFonts w:ascii="方正小标宋简体" w:eastAsia="方正小标宋简体" w:hAnsi="方正小标宋简体" w:cs="方正小标宋简体" w:hint="eastAsia"/>
          <w:color w:val="000000"/>
          <w:kern w:val="0"/>
          <w:sz w:val="40"/>
          <w:szCs w:val="44"/>
        </w:rPr>
        <w:t>培训班通知</w:t>
      </w:r>
    </w:p>
    <w:p w:rsidR="00706799" w:rsidRPr="00A628FE" w:rsidRDefault="00706799" w:rsidP="00A628FE">
      <w:pPr>
        <w:spacing w:line="360" w:lineRule="auto"/>
        <w:rPr>
          <w:rFonts w:ascii="仿宋" w:eastAsia="仿宋" w:hAnsi="仿宋"/>
          <w:sz w:val="24"/>
          <w:szCs w:val="24"/>
        </w:rPr>
      </w:pPr>
    </w:p>
    <w:p w:rsidR="00011343" w:rsidRDefault="008C7BC1" w:rsidP="00632E1F">
      <w:pPr>
        <w:spacing w:line="360" w:lineRule="auto"/>
        <w:ind w:firstLineChars="200" w:firstLine="480"/>
        <w:rPr>
          <w:rFonts w:ascii="仿宋" w:eastAsia="仿宋" w:hAnsi="仿宋"/>
          <w:sz w:val="24"/>
          <w:szCs w:val="24"/>
        </w:rPr>
      </w:pPr>
      <w:r w:rsidRPr="00706799">
        <w:rPr>
          <w:rFonts w:ascii="仿宋" w:eastAsia="仿宋" w:hAnsi="仿宋" w:hint="eastAsia"/>
          <w:sz w:val="24"/>
          <w:szCs w:val="24"/>
        </w:rPr>
        <w:t>为</w:t>
      </w:r>
      <w:r w:rsidR="001A13A7" w:rsidRPr="00706799">
        <w:rPr>
          <w:rFonts w:ascii="仿宋" w:eastAsia="仿宋" w:hAnsi="仿宋" w:hint="eastAsia"/>
          <w:sz w:val="24"/>
          <w:szCs w:val="24"/>
        </w:rPr>
        <w:t>进</w:t>
      </w:r>
      <w:r w:rsidR="001A13A7" w:rsidRPr="001A13A7">
        <w:rPr>
          <w:rFonts w:ascii="仿宋" w:eastAsia="仿宋" w:hAnsi="仿宋" w:hint="eastAsia"/>
          <w:sz w:val="24"/>
          <w:szCs w:val="24"/>
        </w:rPr>
        <w:t>一步满足工程质量检测人员全面系统地学习需求，提升</w:t>
      </w:r>
      <w:r w:rsidRPr="001A13A7">
        <w:rPr>
          <w:rFonts w:ascii="仿宋" w:eastAsia="仿宋" w:hAnsi="仿宋" w:hint="eastAsia"/>
          <w:sz w:val="24"/>
          <w:szCs w:val="24"/>
        </w:rPr>
        <w:t>工程质量检测的专项技能，加强各检测单位之间相互学习与交流，以切实解决检测工作中遇到的各种技术问题，同时在疫情防控期间，为降低聚集接触风险，武汉中科岩土工程技术培训有限公司在</w:t>
      </w:r>
      <w:r w:rsidR="00A628FE">
        <w:rPr>
          <w:rFonts w:ascii="仿宋" w:eastAsia="仿宋" w:hAnsi="仿宋" w:hint="eastAsia"/>
          <w:sz w:val="24"/>
          <w:szCs w:val="24"/>
        </w:rPr>
        <w:t>武汉建筑业协会的</w:t>
      </w:r>
      <w:r w:rsidRPr="001A13A7">
        <w:rPr>
          <w:rFonts w:ascii="仿宋" w:eastAsia="仿宋" w:hAnsi="仿宋" w:hint="eastAsia"/>
          <w:sz w:val="24"/>
          <w:szCs w:val="24"/>
        </w:rPr>
        <w:t>支持下，联合</w:t>
      </w:r>
      <w:r w:rsidR="00A628FE">
        <w:rPr>
          <w:rFonts w:ascii="仿宋" w:eastAsia="仿宋" w:hAnsi="仿宋" w:hint="eastAsia"/>
          <w:sz w:val="24"/>
          <w:szCs w:val="24"/>
        </w:rPr>
        <w:t>中国科学院武汉分院继续教育学院、中科院武汉岩土力学研究所</w:t>
      </w:r>
      <w:r w:rsidRPr="001A13A7">
        <w:rPr>
          <w:rFonts w:ascii="仿宋" w:eastAsia="仿宋" w:hAnsi="仿宋" w:hint="eastAsia"/>
          <w:sz w:val="24"/>
          <w:szCs w:val="24"/>
        </w:rPr>
        <w:t>利用移动互联网技术，</w:t>
      </w:r>
      <w:r w:rsidR="00612030">
        <w:rPr>
          <w:rFonts w:ascii="仿宋" w:eastAsia="仿宋" w:hAnsi="仿宋" w:hint="eastAsia"/>
          <w:sz w:val="24"/>
          <w:szCs w:val="24"/>
        </w:rPr>
        <w:t>解决</w:t>
      </w:r>
      <w:r w:rsidR="00FE30AE">
        <w:rPr>
          <w:rFonts w:ascii="仿宋" w:eastAsia="仿宋" w:hAnsi="仿宋" w:hint="eastAsia"/>
          <w:sz w:val="24"/>
          <w:szCs w:val="24"/>
        </w:rPr>
        <w:t>线下培训班的知识获取需要，通过录播、直播授课等形式，举办市政道路</w:t>
      </w:r>
      <w:r w:rsidRPr="001A13A7">
        <w:rPr>
          <w:rFonts w:ascii="仿宋" w:eastAsia="仿宋" w:hAnsi="仿宋" w:hint="eastAsia"/>
          <w:sz w:val="24"/>
          <w:szCs w:val="24"/>
        </w:rPr>
        <w:t>检测线上培训班。</w:t>
      </w:r>
    </w:p>
    <w:p w:rsidR="00CF5F75" w:rsidRPr="00632E1F" w:rsidRDefault="00CF5F75" w:rsidP="00A628FE">
      <w:pPr>
        <w:spacing w:line="400" w:lineRule="exact"/>
        <w:rPr>
          <w:rFonts w:ascii="仿宋" w:eastAsia="仿宋" w:hAnsi="仿宋"/>
          <w:sz w:val="24"/>
          <w:szCs w:val="24"/>
        </w:rPr>
      </w:pPr>
    </w:p>
    <w:p w:rsidR="00C51A10" w:rsidRPr="00425D98" w:rsidRDefault="008921CF" w:rsidP="00425D98">
      <w:pPr>
        <w:pStyle w:val="a5"/>
        <w:numPr>
          <w:ilvl w:val="0"/>
          <w:numId w:val="6"/>
        </w:numPr>
        <w:spacing w:line="400" w:lineRule="exact"/>
        <w:ind w:firstLineChars="0"/>
        <w:rPr>
          <w:rFonts w:ascii="仿宋" w:eastAsia="仿宋" w:hAnsi="仿宋"/>
          <w:b/>
          <w:sz w:val="24"/>
          <w:szCs w:val="24"/>
        </w:rPr>
      </w:pPr>
      <w:r w:rsidRPr="00425D98">
        <w:rPr>
          <w:rFonts w:ascii="仿宋" w:eastAsia="仿宋" w:hAnsi="仿宋"/>
          <w:b/>
          <w:sz w:val="24"/>
          <w:szCs w:val="24"/>
        </w:rPr>
        <w:t>培训形式</w:t>
      </w:r>
    </w:p>
    <w:p w:rsidR="00011343" w:rsidRDefault="008921CF" w:rsidP="00632E1F">
      <w:pPr>
        <w:spacing w:line="400" w:lineRule="exact"/>
        <w:ind w:firstLineChars="200" w:firstLine="480"/>
        <w:rPr>
          <w:rFonts w:ascii="仿宋" w:eastAsia="仿宋" w:hAnsi="仿宋"/>
          <w:sz w:val="24"/>
          <w:szCs w:val="24"/>
        </w:rPr>
      </w:pPr>
      <w:r w:rsidRPr="00B82F74">
        <w:rPr>
          <w:rFonts w:ascii="仿宋" w:eastAsia="仿宋" w:hAnsi="仿宋" w:hint="eastAsia"/>
          <w:sz w:val="24"/>
          <w:szCs w:val="24"/>
        </w:rPr>
        <w:t>本次培训采用线上教学模式</w:t>
      </w:r>
      <w:r w:rsidR="004E664A" w:rsidRPr="00B82F74">
        <w:rPr>
          <w:rFonts w:ascii="仿宋" w:eastAsia="仿宋" w:hAnsi="仿宋" w:hint="eastAsia"/>
          <w:sz w:val="24"/>
          <w:szCs w:val="24"/>
        </w:rPr>
        <w:t>，由“中岩培训专家委员会”老师进行授课。课程形式包括</w:t>
      </w:r>
      <w:r w:rsidR="007422C6">
        <w:rPr>
          <w:rFonts w:ascii="仿宋" w:eastAsia="仿宋" w:hAnsi="仿宋" w:hint="eastAsia"/>
          <w:sz w:val="24"/>
          <w:szCs w:val="24"/>
        </w:rPr>
        <w:t>：</w:t>
      </w:r>
      <w:r w:rsidR="007422C6" w:rsidRPr="007422C6">
        <w:rPr>
          <w:rFonts w:ascii="仿宋" w:eastAsia="仿宋" w:hAnsi="仿宋" w:hint="eastAsia"/>
          <w:sz w:val="24"/>
          <w:szCs w:val="24"/>
        </w:rPr>
        <w:t>在线直播</w:t>
      </w:r>
      <w:r w:rsidR="00A628FE">
        <w:rPr>
          <w:rFonts w:ascii="仿宋" w:eastAsia="仿宋" w:hAnsi="仿宋" w:hint="eastAsia"/>
          <w:sz w:val="24"/>
          <w:szCs w:val="24"/>
        </w:rPr>
        <w:t>和</w:t>
      </w:r>
      <w:r w:rsidR="007422C6" w:rsidRPr="007422C6">
        <w:rPr>
          <w:rFonts w:ascii="仿宋" w:eastAsia="仿宋" w:hAnsi="仿宋" w:hint="eastAsia"/>
          <w:sz w:val="24"/>
          <w:szCs w:val="24"/>
        </w:rPr>
        <w:t>课程录播。录播课程讲解检测理论知识和现场实操流程，</w:t>
      </w:r>
      <w:r w:rsidR="005A5831">
        <w:rPr>
          <w:rFonts w:ascii="仿宋" w:eastAsia="仿宋" w:hAnsi="仿宋" w:hint="eastAsia"/>
          <w:sz w:val="24"/>
          <w:szCs w:val="24"/>
        </w:rPr>
        <w:t>在线直播进行互动</w:t>
      </w:r>
      <w:r w:rsidR="007422C6" w:rsidRPr="007422C6">
        <w:rPr>
          <w:rFonts w:ascii="仿宋" w:eastAsia="仿宋" w:hAnsi="仿宋" w:hint="eastAsia"/>
          <w:sz w:val="24"/>
          <w:szCs w:val="24"/>
        </w:rPr>
        <w:t>答疑。</w:t>
      </w:r>
    </w:p>
    <w:p w:rsidR="00CF5F75" w:rsidRPr="00632E1F" w:rsidRDefault="00CF5F75" w:rsidP="00632E1F">
      <w:pPr>
        <w:spacing w:line="400" w:lineRule="exact"/>
        <w:ind w:firstLineChars="200" w:firstLine="480"/>
        <w:rPr>
          <w:rFonts w:ascii="仿宋" w:eastAsia="仿宋" w:hAnsi="仿宋"/>
          <w:sz w:val="24"/>
          <w:szCs w:val="24"/>
        </w:rPr>
      </w:pPr>
    </w:p>
    <w:p w:rsidR="00A36B3E" w:rsidRPr="00425D98" w:rsidRDefault="00A36B3E" w:rsidP="00425D98">
      <w:pPr>
        <w:pStyle w:val="a5"/>
        <w:numPr>
          <w:ilvl w:val="0"/>
          <w:numId w:val="6"/>
        </w:numPr>
        <w:spacing w:line="400" w:lineRule="exact"/>
        <w:ind w:firstLineChars="0"/>
        <w:rPr>
          <w:rFonts w:ascii="仿宋" w:eastAsia="仿宋" w:hAnsi="仿宋"/>
          <w:sz w:val="24"/>
          <w:szCs w:val="24"/>
        </w:rPr>
      </w:pPr>
      <w:r w:rsidRPr="00425D98">
        <w:rPr>
          <w:rFonts w:ascii="仿宋" w:eastAsia="仿宋" w:hAnsi="仿宋" w:hint="eastAsia"/>
          <w:b/>
          <w:sz w:val="24"/>
          <w:szCs w:val="24"/>
        </w:rPr>
        <w:t>培训时间</w:t>
      </w:r>
    </w:p>
    <w:p w:rsidR="00011343" w:rsidRDefault="00A36B3E" w:rsidP="00632E1F">
      <w:pPr>
        <w:pStyle w:val="a5"/>
        <w:spacing w:line="400" w:lineRule="exact"/>
        <w:ind w:left="432" w:firstLineChars="0" w:firstLine="0"/>
        <w:rPr>
          <w:rFonts w:ascii="仿宋" w:eastAsia="仿宋" w:hAnsi="仿宋"/>
          <w:sz w:val="24"/>
          <w:szCs w:val="24"/>
        </w:rPr>
      </w:pPr>
      <w:r w:rsidRPr="0042053E">
        <w:rPr>
          <w:rFonts w:ascii="仿宋" w:eastAsia="仿宋" w:hAnsi="仿宋" w:hint="eastAsia"/>
          <w:sz w:val="24"/>
          <w:szCs w:val="24"/>
        </w:rPr>
        <w:t>2020年</w:t>
      </w:r>
      <w:r w:rsidR="003D4B6B">
        <w:rPr>
          <w:rFonts w:ascii="仿宋" w:eastAsia="仿宋" w:hAnsi="仿宋" w:hint="eastAsia"/>
          <w:sz w:val="24"/>
          <w:szCs w:val="24"/>
        </w:rPr>
        <w:t>7</w:t>
      </w:r>
      <w:r w:rsidRPr="0042053E">
        <w:rPr>
          <w:rFonts w:ascii="仿宋" w:eastAsia="仿宋" w:hAnsi="仿宋" w:hint="eastAsia"/>
          <w:sz w:val="24"/>
          <w:szCs w:val="24"/>
        </w:rPr>
        <w:t>月</w:t>
      </w:r>
      <w:r w:rsidR="00161676">
        <w:rPr>
          <w:rFonts w:ascii="仿宋" w:eastAsia="仿宋" w:hAnsi="仿宋" w:hint="eastAsia"/>
          <w:sz w:val="24"/>
          <w:szCs w:val="24"/>
        </w:rPr>
        <w:t>23</w:t>
      </w:r>
      <w:r w:rsidR="00891C20">
        <w:rPr>
          <w:rFonts w:ascii="仿宋" w:eastAsia="仿宋" w:hAnsi="仿宋" w:hint="eastAsia"/>
          <w:sz w:val="24"/>
          <w:szCs w:val="24"/>
        </w:rPr>
        <w:t>日</w:t>
      </w:r>
      <w:r w:rsidRPr="0042053E">
        <w:rPr>
          <w:rFonts w:ascii="仿宋" w:eastAsia="仿宋" w:hAnsi="仿宋" w:hint="eastAsia"/>
          <w:sz w:val="24"/>
          <w:szCs w:val="24"/>
        </w:rPr>
        <w:t>-7月</w:t>
      </w:r>
      <w:r w:rsidR="00161676">
        <w:rPr>
          <w:rFonts w:ascii="仿宋" w:eastAsia="仿宋" w:hAnsi="仿宋" w:hint="eastAsia"/>
          <w:sz w:val="24"/>
          <w:szCs w:val="24"/>
        </w:rPr>
        <w:t>26</w:t>
      </w:r>
      <w:r w:rsidRPr="0042053E">
        <w:rPr>
          <w:rFonts w:ascii="仿宋" w:eastAsia="仿宋" w:hAnsi="仿宋" w:hint="eastAsia"/>
          <w:sz w:val="24"/>
          <w:szCs w:val="24"/>
        </w:rPr>
        <w:t>日</w:t>
      </w:r>
      <w:r w:rsidR="00781131">
        <w:rPr>
          <w:rFonts w:ascii="仿宋" w:eastAsia="仿宋" w:hAnsi="仿宋" w:hint="eastAsia"/>
          <w:sz w:val="24"/>
          <w:szCs w:val="24"/>
        </w:rPr>
        <w:t>。</w:t>
      </w:r>
    </w:p>
    <w:p w:rsidR="00CF5F75" w:rsidRPr="00632E1F" w:rsidRDefault="00CF5F75" w:rsidP="00632E1F">
      <w:pPr>
        <w:pStyle w:val="a5"/>
        <w:spacing w:line="400" w:lineRule="exact"/>
        <w:ind w:left="432" w:firstLineChars="0" w:firstLine="0"/>
        <w:rPr>
          <w:rFonts w:ascii="仿宋" w:eastAsia="仿宋" w:hAnsi="仿宋"/>
          <w:sz w:val="24"/>
          <w:szCs w:val="24"/>
        </w:rPr>
      </w:pPr>
    </w:p>
    <w:p w:rsidR="00A36B3E" w:rsidRPr="00011343" w:rsidRDefault="00A36B3E" w:rsidP="00011343">
      <w:pPr>
        <w:pStyle w:val="a5"/>
        <w:numPr>
          <w:ilvl w:val="0"/>
          <w:numId w:val="6"/>
        </w:numPr>
        <w:spacing w:line="400" w:lineRule="exact"/>
        <w:ind w:firstLineChars="0"/>
        <w:rPr>
          <w:rFonts w:ascii="仿宋" w:eastAsia="仿宋" w:hAnsi="仿宋"/>
          <w:b/>
          <w:sz w:val="24"/>
          <w:szCs w:val="24"/>
        </w:rPr>
      </w:pPr>
      <w:r w:rsidRPr="00011343">
        <w:rPr>
          <w:rFonts w:ascii="仿宋" w:eastAsia="仿宋" w:hAnsi="仿宋" w:hint="eastAsia"/>
          <w:b/>
          <w:sz w:val="24"/>
          <w:szCs w:val="24"/>
        </w:rPr>
        <w:t>培训对象</w:t>
      </w:r>
    </w:p>
    <w:p w:rsidR="00CF5F75" w:rsidRPr="00903FE2" w:rsidRDefault="00161676" w:rsidP="00903FE2">
      <w:pPr>
        <w:spacing w:line="400" w:lineRule="exact"/>
        <w:ind w:firstLineChars="200" w:firstLine="480"/>
        <w:rPr>
          <w:rFonts w:ascii="仿宋" w:eastAsia="仿宋" w:hAnsi="仿宋"/>
          <w:sz w:val="24"/>
          <w:szCs w:val="24"/>
        </w:rPr>
      </w:pPr>
      <w:r w:rsidRPr="00161676">
        <w:rPr>
          <w:rFonts w:ascii="仿宋" w:eastAsia="仿宋" w:hAnsi="仿宋" w:hint="eastAsia"/>
          <w:sz w:val="24"/>
          <w:szCs w:val="24"/>
        </w:rPr>
        <w:t>各地建设主管部门、建筑工程质量检测单位、工程质量监督站、建科院、水利工程质量检测单位、交通工程检测单位、交通工程施工单位、交通工程监理等单位工程技术人员和管理人员。</w:t>
      </w:r>
      <w:r w:rsidRPr="00161676">
        <w:rPr>
          <w:rFonts w:ascii="仿宋" w:eastAsia="仿宋" w:hAnsi="仿宋" w:hint="eastAsia"/>
          <w:sz w:val="24"/>
          <w:szCs w:val="24"/>
        </w:rPr>
        <w:cr/>
      </w:r>
    </w:p>
    <w:p w:rsidR="00B82F74" w:rsidRPr="00B82F74" w:rsidRDefault="00B82F74" w:rsidP="00B82F74">
      <w:pPr>
        <w:pStyle w:val="a5"/>
        <w:numPr>
          <w:ilvl w:val="0"/>
          <w:numId w:val="6"/>
        </w:numPr>
        <w:spacing w:line="400" w:lineRule="exact"/>
        <w:ind w:firstLineChars="0"/>
        <w:rPr>
          <w:rFonts w:ascii="仿宋" w:eastAsia="仿宋" w:hAnsi="仿宋"/>
          <w:b/>
          <w:sz w:val="24"/>
          <w:szCs w:val="24"/>
        </w:rPr>
      </w:pPr>
      <w:r w:rsidRPr="00B82F74">
        <w:rPr>
          <w:rFonts w:ascii="仿宋" w:eastAsia="仿宋" w:hAnsi="仿宋" w:hint="eastAsia"/>
          <w:b/>
          <w:sz w:val="24"/>
          <w:szCs w:val="24"/>
        </w:rPr>
        <w:t>培训证书</w:t>
      </w:r>
    </w:p>
    <w:p w:rsidR="00CF5F75" w:rsidRDefault="00B82F74" w:rsidP="00CF5F75">
      <w:pPr>
        <w:spacing w:line="400" w:lineRule="exact"/>
        <w:ind w:firstLineChars="200" w:firstLine="480"/>
        <w:rPr>
          <w:rFonts w:ascii="仿宋" w:eastAsia="仿宋" w:hAnsi="仿宋" w:cs="Arial"/>
          <w:bCs/>
          <w:kern w:val="0"/>
          <w:sz w:val="24"/>
          <w:szCs w:val="28"/>
        </w:rPr>
      </w:pPr>
      <w:r w:rsidRPr="00B82F74">
        <w:rPr>
          <w:rFonts w:ascii="仿宋" w:eastAsia="仿宋" w:hAnsi="仿宋" w:cs="Arial" w:hint="eastAsia"/>
          <w:bCs/>
          <w:kern w:val="0"/>
          <w:sz w:val="24"/>
          <w:szCs w:val="28"/>
        </w:rPr>
        <w:t>学员按要求完成所有培训学习后，参加由中国科学院武汉分院继续教育学院和中科院武汉岩土力学研究所统一组织的培训考试，考试合格后颁发《建设工程质量检测继续教育证》和《上岗职业培训证书》。</w:t>
      </w:r>
    </w:p>
    <w:p w:rsidR="00952E93" w:rsidRDefault="00952E93" w:rsidP="00CF5F75">
      <w:pPr>
        <w:spacing w:line="400" w:lineRule="exact"/>
        <w:ind w:firstLineChars="200" w:firstLine="480"/>
        <w:rPr>
          <w:rFonts w:ascii="仿宋" w:eastAsia="仿宋" w:hAnsi="仿宋"/>
          <w:sz w:val="24"/>
          <w:szCs w:val="24"/>
        </w:rPr>
      </w:pPr>
    </w:p>
    <w:p w:rsidR="00EB074D" w:rsidRDefault="007D6A7C" w:rsidP="00781131">
      <w:pPr>
        <w:spacing w:line="400" w:lineRule="exact"/>
        <w:rPr>
          <w:rFonts w:ascii="仿宋" w:eastAsia="仿宋" w:hAnsi="仿宋"/>
          <w:sz w:val="24"/>
          <w:szCs w:val="24"/>
        </w:rPr>
      </w:pPr>
      <w:r w:rsidRPr="00CF5F75">
        <w:rPr>
          <w:rFonts w:ascii="仿宋" w:eastAsia="仿宋" w:hAnsi="仿宋" w:hint="eastAsia"/>
          <w:sz w:val="24"/>
          <w:szCs w:val="24"/>
        </w:rPr>
        <w:t>具体</w:t>
      </w:r>
      <w:r w:rsidR="004D2947" w:rsidRPr="00CF5F75">
        <w:rPr>
          <w:rFonts w:ascii="仿宋" w:eastAsia="仿宋" w:hAnsi="仿宋" w:hint="eastAsia"/>
          <w:sz w:val="24"/>
          <w:szCs w:val="24"/>
        </w:rPr>
        <w:t>培训</w:t>
      </w:r>
      <w:r w:rsidRPr="00CF5F75">
        <w:rPr>
          <w:rFonts w:ascii="仿宋" w:eastAsia="仿宋" w:hAnsi="仿宋" w:hint="eastAsia"/>
          <w:sz w:val="24"/>
          <w:szCs w:val="24"/>
        </w:rPr>
        <w:t>内容如下表：</w:t>
      </w:r>
    </w:p>
    <w:tbl>
      <w:tblPr>
        <w:tblW w:w="8647" w:type="dxa"/>
        <w:jc w:val="center"/>
        <w:tblInd w:w="1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3"/>
        <w:gridCol w:w="5244"/>
      </w:tblGrid>
      <w:tr w:rsidR="005D497C" w:rsidTr="005D497C">
        <w:trPr>
          <w:trHeight w:val="414"/>
          <w:jc w:val="center"/>
        </w:trPr>
        <w:tc>
          <w:tcPr>
            <w:tcW w:w="3403" w:type="dxa"/>
            <w:gridSpan w:val="2"/>
            <w:vAlign w:val="center"/>
          </w:tcPr>
          <w:p w:rsidR="005D497C" w:rsidRPr="00A34CF2" w:rsidRDefault="005D497C" w:rsidP="00CA5B97">
            <w:pPr>
              <w:jc w:val="center"/>
              <w:rPr>
                <w:rFonts w:ascii="仿宋" w:eastAsia="仿宋" w:hAnsi="仿宋" w:cs="仿宋"/>
                <w:b/>
                <w:sz w:val="24"/>
              </w:rPr>
            </w:pPr>
            <w:r>
              <w:rPr>
                <w:rFonts w:ascii="仿宋" w:eastAsia="仿宋" w:hAnsi="仿宋" w:cs="仿宋"/>
                <w:b/>
                <w:sz w:val="24"/>
              </w:rPr>
              <w:t>培训时间</w:t>
            </w:r>
          </w:p>
        </w:tc>
        <w:tc>
          <w:tcPr>
            <w:tcW w:w="5244" w:type="dxa"/>
            <w:vAlign w:val="center"/>
          </w:tcPr>
          <w:p w:rsidR="005D497C" w:rsidRPr="00A34CF2" w:rsidRDefault="005D497C" w:rsidP="00CA5B97">
            <w:pPr>
              <w:jc w:val="center"/>
              <w:rPr>
                <w:rFonts w:ascii="仿宋" w:eastAsia="仿宋" w:hAnsi="仿宋" w:cs="仿宋"/>
                <w:b/>
                <w:sz w:val="24"/>
              </w:rPr>
            </w:pPr>
            <w:r w:rsidRPr="00A34CF2">
              <w:rPr>
                <w:rFonts w:ascii="仿宋" w:eastAsia="仿宋" w:hAnsi="仿宋" w:cs="仿宋"/>
                <w:b/>
                <w:sz w:val="24"/>
              </w:rPr>
              <w:t>培训内容</w:t>
            </w:r>
          </w:p>
        </w:tc>
      </w:tr>
      <w:tr w:rsidR="005D497C" w:rsidTr="005D497C">
        <w:trPr>
          <w:trHeight w:val="414"/>
          <w:jc w:val="center"/>
        </w:trPr>
        <w:tc>
          <w:tcPr>
            <w:tcW w:w="1560" w:type="dxa"/>
            <w:vMerge w:val="restart"/>
            <w:vAlign w:val="center"/>
          </w:tcPr>
          <w:p w:rsidR="005D497C" w:rsidRDefault="005D497C" w:rsidP="003069CD">
            <w:pPr>
              <w:jc w:val="center"/>
              <w:rPr>
                <w:rFonts w:ascii="仿宋" w:eastAsia="仿宋" w:hAnsi="仿宋" w:cs="Arial"/>
                <w:bCs/>
                <w:kern w:val="0"/>
                <w:sz w:val="24"/>
                <w:szCs w:val="28"/>
              </w:rPr>
            </w:pPr>
            <w:r w:rsidRPr="006948AB">
              <w:rPr>
                <w:rFonts w:ascii="仿宋" w:eastAsia="仿宋" w:hAnsi="仿宋" w:cs="Arial" w:hint="eastAsia"/>
                <w:bCs/>
                <w:kern w:val="0"/>
                <w:sz w:val="24"/>
                <w:szCs w:val="28"/>
              </w:rPr>
              <w:t>7月</w:t>
            </w:r>
            <w:r w:rsidR="00FE30AE">
              <w:rPr>
                <w:rFonts w:ascii="仿宋" w:eastAsia="仿宋" w:hAnsi="仿宋" w:cs="Arial" w:hint="eastAsia"/>
                <w:bCs/>
                <w:kern w:val="0"/>
                <w:sz w:val="24"/>
                <w:szCs w:val="28"/>
              </w:rPr>
              <w:t>23</w:t>
            </w:r>
            <w:r w:rsidRPr="006948AB">
              <w:rPr>
                <w:rFonts w:ascii="仿宋" w:eastAsia="仿宋" w:hAnsi="仿宋" w:cs="Arial" w:hint="eastAsia"/>
                <w:bCs/>
                <w:kern w:val="0"/>
                <w:sz w:val="24"/>
                <w:szCs w:val="28"/>
              </w:rPr>
              <w:t>日</w:t>
            </w:r>
          </w:p>
          <w:p w:rsidR="005D497C" w:rsidRPr="006948AB" w:rsidRDefault="00FE30AE" w:rsidP="003069CD">
            <w:pPr>
              <w:jc w:val="center"/>
              <w:rPr>
                <w:rFonts w:ascii="仿宋" w:eastAsia="仿宋" w:hAnsi="仿宋" w:cs="Arial"/>
                <w:bCs/>
                <w:kern w:val="0"/>
                <w:sz w:val="24"/>
                <w:szCs w:val="28"/>
              </w:rPr>
            </w:pPr>
            <w:r>
              <w:rPr>
                <w:rFonts w:ascii="仿宋" w:eastAsia="仿宋" w:hAnsi="仿宋" w:cs="Arial"/>
                <w:bCs/>
                <w:kern w:val="0"/>
                <w:sz w:val="24"/>
                <w:szCs w:val="28"/>
              </w:rPr>
              <w:t>周四</w:t>
            </w:r>
          </w:p>
        </w:tc>
        <w:tc>
          <w:tcPr>
            <w:tcW w:w="1843" w:type="dxa"/>
          </w:tcPr>
          <w:p w:rsidR="005D497C" w:rsidRDefault="005D497C" w:rsidP="00CA5B97">
            <w:pPr>
              <w:widowControl/>
              <w:jc w:val="center"/>
              <w:textAlignment w:val="center"/>
              <w:rPr>
                <w:rFonts w:ascii="仿宋" w:eastAsia="仿宋" w:hAnsi="仿宋"/>
                <w:sz w:val="24"/>
                <w:szCs w:val="24"/>
              </w:rPr>
            </w:pPr>
            <w:r w:rsidRPr="006948AB">
              <w:rPr>
                <w:rFonts w:ascii="仿宋" w:eastAsia="仿宋" w:hAnsi="仿宋" w:cs="Arial" w:hint="eastAsia"/>
                <w:bCs/>
                <w:kern w:val="0"/>
                <w:sz w:val="24"/>
                <w:szCs w:val="28"/>
              </w:rPr>
              <w:t>8:30-12:00</w:t>
            </w:r>
          </w:p>
        </w:tc>
        <w:tc>
          <w:tcPr>
            <w:tcW w:w="5244" w:type="dxa"/>
            <w:vAlign w:val="center"/>
          </w:tcPr>
          <w:p w:rsidR="005D497C" w:rsidRPr="00CD2BB0" w:rsidRDefault="00FE30AE" w:rsidP="00CA5B97">
            <w:pPr>
              <w:widowControl/>
              <w:jc w:val="center"/>
              <w:textAlignment w:val="center"/>
              <w:rPr>
                <w:rFonts w:ascii="仿宋" w:eastAsia="仿宋" w:hAnsi="仿宋" w:cs="仿宋"/>
                <w:sz w:val="24"/>
                <w:szCs w:val="24"/>
              </w:rPr>
            </w:pPr>
            <w:r w:rsidRPr="00A34CF2">
              <w:rPr>
                <w:rFonts w:ascii="仿宋" w:eastAsia="仿宋" w:hAnsi="仿宋" w:cs="微软雅黑" w:hint="eastAsia"/>
                <w:color w:val="000000"/>
                <w:kern w:val="0"/>
                <w:sz w:val="24"/>
                <w:szCs w:val="24"/>
                <w:lang w:bidi="ar"/>
              </w:rPr>
              <w:t>沥青路面常见病害的机理及处理方法</w:t>
            </w:r>
          </w:p>
        </w:tc>
      </w:tr>
      <w:tr w:rsidR="005D497C" w:rsidTr="005D497C">
        <w:trPr>
          <w:trHeight w:val="408"/>
          <w:jc w:val="center"/>
        </w:trPr>
        <w:tc>
          <w:tcPr>
            <w:tcW w:w="1560" w:type="dxa"/>
            <w:vMerge/>
            <w:vAlign w:val="center"/>
          </w:tcPr>
          <w:p w:rsidR="005D497C" w:rsidRPr="006948AB" w:rsidRDefault="005D497C" w:rsidP="003D4B6B">
            <w:pPr>
              <w:jc w:val="center"/>
              <w:rPr>
                <w:rFonts w:ascii="仿宋" w:eastAsia="仿宋" w:hAnsi="仿宋" w:cs="Arial"/>
                <w:bCs/>
                <w:kern w:val="0"/>
                <w:sz w:val="24"/>
                <w:szCs w:val="28"/>
              </w:rPr>
            </w:pPr>
          </w:p>
        </w:tc>
        <w:tc>
          <w:tcPr>
            <w:tcW w:w="1843" w:type="dxa"/>
          </w:tcPr>
          <w:p w:rsidR="005D497C" w:rsidRPr="00CD2BB0" w:rsidRDefault="005D497C" w:rsidP="00CA5B97">
            <w:pPr>
              <w:widowControl/>
              <w:jc w:val="center"/>
              <w:textAlignment w:val="center"/>
              <w:rPr>
                <w:rFonts w:ascii="仿宋" w:eastAsia="仿宋" w:hAnsi="仿宋"/>
                <w:sz w:val="24"/>
                <w:szCs w:val="24"/>
              </w:rPr>
            </w:pPr>
            <w:r w:rsidRPr="006948AB">
              <w:rPr>
                <w:rFonts w:ascii="仿宋" w:eastAsia="仿宋" w:hAnsi="仿宋" w:cs="Arial" w:hint="eastAsia"/>
                <w:bCs/>
                <w:kern w:val="0"/>
                <w:sz w:val="24"/>
                <w:szCs w:val="28"/>
              </w:rPr>
              <w:t>14:00-17:30</w:t>
            </w:r>
          </w:p>
        </w:tc>
        <w:tc>
          <w:tcPr>
            <w:tcW w:w="5244" w:type="dxa"/>
            <w:vAlign w:val="center"/>
          </w:tcPr>
          <w:p w:rsidR="001A2F92" w:rsidRDefault="001A2F92" w:rsidP="001A2F92">
            <w:pPr>
              <w:widowControl/>
              <w:jc w:val="center"/>
              <w:textAlignment w:val="center"/>
              <w:rPr>
                <w:rFonts w:ascii="仿宋" w:eastAsia="仿宋" w:hAnsi="仿宋" w:cs="等线"/>
                <w:color w:val="000000"/>
                <w:kern w:val="0"/>
                <w:sz w:val="24"/>
                <w:szCs w:val="24"/>
                <w:lang w:bidi="ar"/>
              </w:rPr>
            </w:pPr>
            <w:r w:rsidRPr="00A34CF2">
              <w:rPr>
                <w:rFonts w:ascii="仿宋" w:eastAsia="仿宋" w:hAnsi="仿宋" w:cs="等线" w:hint="eastAsia"/>
                <w:color w:val="000000"/>
                <w:kern w:val="0"/>
                <w:sz w:val="24"/>
                <w:szCs w:val="24"/>
                <w:lang w:bidi="ar"/>
              </w:rPr>
              <w:t>路基工程：检测项目、常见材料、检测方法、</w:t>
            </w:r>
          </w:p>
          <w:p w:rsidR="005D497C" w:rsidRPr="00CD2BB0" w:rsidRDefault="001A2F92" w:rsidP="001A2F92">
            <w:pPr>
              <w:widowControl/>
              <w:jc w:val="center"/>
              <w:textAlignment w:val="center"/>
              <w:rPr>
                <w:rFonts w:ascii="仿宋" w:eastAsia="仿宋" w:hAnsi="仿宋" w:cs="仿宋"/>
                <w:sz w:val="24"/>
                <w:szCs w:val="24"/>
              </w:rPr>
            </w:pPr>
            <w:r w:rsidRPr="00A34CF2">
              <w:rPr>
                <w:rFonts w:ascii="仿宋" w:eastAsia="仿宋" w:hAnsi="仿宋" w:cs="等线" w:hint="eastAsia"/>
                <w:color w:val="000000"/>
                <w:kern w:val="0"/>
                <w:sz w:val="24"/>
                <w:szCs w:val="24"/>
                <w:lang w:bidi="ar"/>
              </w:rPr>
              <w:t>常见问题分析</w:t>
            </w:r>
          </w:p>
        </w:tc>
      </w:tr>
      <w:tr w:rsidR="005D497C" w:rsidTr="005D497C">
        <w:trPr>
          <w:trHeight w:val="433"/>
          <w:jc w:val="center"/>
        </w:trPr>
        <w:tc>
          <w:tcPr>
            <w:tcW w:w="1560" w:type="dxa"/>
            <w:vMerge w:val="restart"/>
            <w:vAlign w:val="center"/>
          </w:tcPr>
          <w:p w:rsidR="005D497C" w:rsidRDefault="005D497C" w:rsidP="003D4B6B">
            <w:pPr>
              <w:jc w:val="center"/>
              <w:rPr>
                <w:rFonts w:ascii="仿宋" w:eastAsia="仿宋" w:hAnsi="仿宋" w:cs="仿宋"/>
                <w:sz w:val="24"/>
              </w:rPr>
            </w:pPr>
            <w:r>
              <w:rPr>
                <w:rFonts w:ascii="仿宋" w:eastAsia="仿宋" w:hAnsi="仿宋" w:cs="仿宋" w:hint="eastAsia"/>
                <w:sz w:val="24"/>
              </w:rPr>
              <w:t>7月</w:t>
            </w:r>
            <w:r w:rsidR="00FE30AE">
              <w:rPr>
                <w:rFonts w:ascii="仿宋" w:eastAsia="仿宋" w:hAnsi="仿宋" w:cs="仿宋" w:hint="eastAsia"/>
                <w:sz w:val="24"/>
              </w:rPr>
              <w:t>24</w:t>
            </w:r>
            <w:r>
              <w:rPr>
                <w:rFonts w:ascii="仿宋" w:eastAsia="仿宋" w:hAnsi="仿宋" w:cs="仿宋" w:hint="eastAsia"/>
                <w:sz w:val="24"/>
              </w:rPr>
              <w:t>日</w:t>
            </w:r>
          </w:p>
          <w:p w:rsidR="005D497C" w:rsidRPr="00A34CF2" w:rsidRDefault="00FE30AE" w:rsidP="003D4B6B">
            <w:pPr>
              <w:jc w:val="center"/>
              <w:rPr>
                <w:rFonts w:ascii="仿宋" w:eastAsia="仿宋" w:hAnsi="仿宋" w:cs="仿宋"/>
                <w:sz w:val="24"/>
              </w:rPr>
            </w:pPr>
            <w:r>
              <w:rPr>
                <w:rFonts w:ascii="仿宋" w:eastAsia="仿宋" w:hAnsi="仿宋" w:cs="仿宋"/>
                <w:sz w:val="24"/>
              </w:rPr>
              <w:lastRenderedPageBreak/>
              <w:t>周五</w:t>
            </w:r>
          </w:p>
        </w:tc>
        <w:tc>
          <w:tcPr>
            <w:tcW w:w="1843" w:type="dxa"/>
          </w:tcPr>
          <w:p w:rsidR="005D497C" w:rsidRPr="00CD2BB0" w:rsidRDefault="005D497C" w:rsidP="003069CD">
            <w:pPr>
              <w:widowControl/>
              <w:jc w:val="center"/>
              <w:textAlignment w:val="center"/>
              <w:rPr>
                <w:rFonts w:ascii="仿宋" w:eastAsia="仿宋" w:hAnsi="仿宋"/>
                <w:sz w:val="24"/>
                <w:szCs w:val="24"/>
              </w:rPr>
            </w:pPr>
            <w:r>
              <w:rPr>
                <w:rFonts w:ascii="仿宋" w:eastAsia="仿宋" w:hAnsi="仿宋" w:cs="仿宋" w:hint="eastAsia"/>
                <w:sz w:val="24"/>
              </w:rPr>
              <w:lastRenderedPageBreak/>
              <w:t>8:30-12:00</w:t>
            </w:r>
          </w:p>
        </w:tc>
        <w:tc>
          <w:tcPr>
            <w:tcW w:w="5244" w:type="dxa"/>
            <w:vAlign w:val="center"/>
          </w:tcPr>
          <w:p w:rsidR="005D497C" w:rsidRPr="004B4667" w:rsidRDefault="001A2F92" w:rsidP="00FE30AE">
            <w:pPr>
              <w:widowControl/>
              <w:jc w:val="center"/>
              <w:textAlignment w:val="center"/>
              <w:rPr>
                <w:rFonts w:ascii="仿宋" w:eastAsia="仿宋" w:hAnsi="仿宋"/>
                <w:sz w:val="24"/>
                <w:szCs w:val="24"/>
              </w:rPr>
            </w:pPr>
            <w:r w:rsidRPr="00A34CF2">
              <w:rPr>
                <w:rFonts w:ascii="仿宋" w:eastAsia="仿宋" w:hAnsi="仿宋" w:cs="微软雅黑" w:hint="eastAsia"/>
                <w:color w:val="000000"/>
                <w:kern w:val="0"/>
                <w:sz w:val="24"/>
                <w:szCs w:val="24"/>
                <w:lang w:bidi="ar"/>
              </w:rPr>
              <w:t>无机结合料稳定材料配合比设计</w:t>
            </w:r>
          </w:p>
        </w:tc>
      </w:tr>
      <w:tr w:rsidR="005D497C" w:rsidTr="005D497C">
        <w:trPr>
          <w:trHeight w:val="363"/>
          <w:jc w:val="center"/>
        </w:trPr>
        <w:tc>
          <w:tcPr>
            <w:tcW w:w="1560" w:type="dxa"/>
            <w:vMerge/>
            <w:vAlign w:val="center"/>
          </w:tcPr>
          <w:p w:rsidR="005D497C" w:rsidRPr="00A34CF2" w:rsidRDefault="005D497C" w:rsidP="003069CD">
            <w:pPr>
              <w:jc w:val="center"/>
              <w:rPr>
                <w:rFonts w:ascii="仿宋" w:eastAsia="仿宋" w:hAnsi="仿宋" w:cs="仿宋"/>
                <w:sz w:val="24"/>
              </w:rPr>
            </w:pPr>
          </w:p>
        </w:tc>
        <w:tc>
          <w:tcPr>
            <w:tcW w:w="1843" w:type="dxa"/>
          </w:tcPr>
          <w:p w:rsidR="005D497C" w:rsidRPr="00CD2BB0" w:rsidRDefault="005D497C" w:rsidP="00CA5B97">
            <w:pPr>
              <w:widowControl/>
              <w:jc w:val="center"/>
              <w:textAlignment w:val="center"/>
              <w:rPr>
                <w:rFonts w:ascii="仿宋" w:eastAsia="仿宋" w:hAnsi="仿宋"/>
                <w:sz w:val="24"/>
                <w:szCs w:val="24"/>
              </w:rPr>
            </w:pPr>
            <w:r>
              <w:rPr>
                <w:rFonts w:ascii="仿宋" w:eastAsia="仿宋" w:hAnsi="仿宋" w:cs="仿宋" w:hint="eastAsia"/>
                <w:sz w:val="24"/>
              </w:rPr>
              <w:t>14:00-17:30</w:t>
            </w:r>
          </w:p>
        </w:tc>
        <w:tc>
          <w:tcPr>
            <w:tcW w:w="5244" w:type="dxa"/>
            <w:vAlign w:val="center"/>
          </w:tcPr>
          <w:p w:rsidR="00F60207" w:rsidRDefault="001A2F92" w:rsidP="001A2F92">
            <w:pPr>
              <w:widowControl/>
              <w:jc w:val="center"/>
              <w:textAlignment w:val="center"/>
              <w:rPr>
                <w:rStyle w:val="font21"/>
                <w:rFonts w:ascii="仿宋" w:eastAsia="仿宋" w:hAnsi="仿宋" w:hint="default"/>
                <w:lang w:bidi="ar"/>
              </w:rPr>
            </w:pPr>
            <w:r w:rsidRPr="00A34CF2">
              <w:rPr>
                <w:rStyle w:val="font21"/>
                <w:rFonts w:ascii="仿宋" w:eastAsia="仿宋" w:hAnsi="仿宋" w:hint="default"/>
                <w:lang w:bidi="ar"/>
              </w:rPr>
              <w:t>《公路路基路面现场测试规程》</w:t>
            </w:r>
          </w:p>
          <w:p w:rsidR="005D497C" w:rsidRPr="00F60207" w:rsidRDefault="001A2F92" w:rsidP="00F60207">
            <w:pPr>
              <w:widowControl/>
              <w:jc w:val="center"/>
              <w:textAlignment w:val="center"/>
              <w:rPr>
                <w:rFonts w:ascii="仿宋" w:eastAsia="仿宋" w:hAnsi="仿宋" w:cs="微软雅黑"/>
                <w:color w:val="000000"/>
                <w:sz w:val="24"/>
                <w:szCs w:val="24"/>
                <w:lang w:bidi="ar"/>
              </w:rPr>
            </w:pPr>
            <w:r>
              <w:rPr>
                <w:rStyle w:val="font11"/>
                <w:rFonts w:ascii="仿宋" w:eastAsia="仿宋" w:hAnsi="仿宋"/>
                <w:lang w:bidi="ar"/>
              </w:rPr>
              <w:t>JTG 3450</w:t>
            </w:r>
            <w:r w:rsidRPr="00A34CF2">
              <w:rPr>
                <w:rStyle w:val="font11"/>
                <w:rFonts w:ascii="仿宋" w:eastAsia="仿宋" w:hAnsi="仿宋"/>
                <w:lang w:bidi="ar"/>
              </w:rPr>
              <w:t>-2019</w:t>
            </w:r>
            <w:r w:rsidR="00F60207">
              <w:rPr>
                <w:rStyle w:val="font21"/>
                <w:rFonts w:ascii="仿宋" w:eastAsia="仿宋" w:hAnsi="仿宋" w:hint="default"/>
                <w:lang w:bidi="ar"/>
              </w:rPr>
              <w:t>的</w:t>
            </w:r>
            <w:r w:rsidRPr="00A34CF2">
              <w:rPr>
                <w:rStyle w:val="font21"/>
                <w:rFonts w:ascii="仿宋" w:eastAsia="仿宋" w:hAnsi="仿宋" w:hint="default"/>
                <w:lang w:bidi="ar"/>
              </w:rPr>
              <w:t>解读</w:t>
            </w:r>
          </w:p>
        </w:tc>
      </w:tr>
      <w:tr w:rsidR="00142C71" w:rsidTr="005D497C">
        <w:trPr>
          <w:trHeight w:val="363"/>
          <w:jc w:val="center"/>
        </w:trPr>
        <w:tc>
          <w:tcPr>
            <w:tcW w:w="1560" w:type="dxa"/>
            <w:vMerge w:val="restart"/>
            <w:vAlign w:val="center"/>
          </w:tcPr>
          <w:p w:rsidR="00142C71" w:rsidRDefault="00142C71" w:rsidP="00FE30AE">
            <w:pPr>
              <w:jc w:val="center"/>
              <w:rPr>
                <w:rFonts w:ascii="仿宋" w:eastAsia="仿宋" w:hAnsi="仿宋" w:cs="仿宋"/>
                <w:sz w:val="24"/>
              </w:rPr>
            </w:pPr>
            <w:r>
              <w:rPr>
                <w:rFonts w:ascii="仿宋" w:eastAsia="仿宋" w:hAnsi="仿宋" w:cs="仿宋" w:hint="eastAsia"/>
                <w:sz w:val="24"/>
              </w:rPr>
              <w:lastRenderedPageBreak/>
              <w:t>7月25日</w:t>
            </w:r>
          </w:p>
          <w:p w:rsidR="00142C71" w:rsidRPr="00A34CF2" w:rsidRDefault="00142C71" w:rsidP="00FE30AE">
            <w:pPr>
              <w:jc w:val="center"/>
              <w:rPr>
                <w:rFonts w:ascii="仿宋" w:eastAsia="仿宋" w:hAnsi="仿宋" w:cs="仿宋"/>
                <w:sz w:val="24"/>
              </w:rPr>
            </w:pPr>
            <w:r>
              <w:rPr>
                <w:rFonts w:ascii="仿宋" w:eastAsia="仿宋" w:hAnsi="仿宋" w:cs="仿宋"/>
                <w:sz w:val="24"/>
              </w:rPr>
              <w:t>周六</w:t>
            </w:r>
          </w:p>
        </w:tc>
        <w:tc>
          <w:tcPr>
            <w:tcW w:w="1843" w:type="dxa"/>
          </w:tcPr>
          <w:p w:rsidR="00142C71" w:rsidRDefault="00142C71" w:rsidP="00CA5B97">
            <w:pPr>
              <w:widowControl/>
              <w:jc w:val="center"/>
              <w:textAlignment w:val="center"/>
              <w:rPr>
                <w:rFonts w:ascii="仿宋" w:eastAsia="仿宋" w:hAnsi="仿宋" w:cs="仿宋"/>
                <w:sz w:val="24"/>
              </w:rPr>
            </w:pPr>
            <w:r>
              <w:rPr>
                <w:rFonts w:ascii="仿宋" w:eastAsia="仿宋" w:hAnsi="仿宋" w:cs="仿宋" w:hint="eastAsia"/>
                <w:sz w:val="24"/>
              </w:rPr>
              <w:t>8:30-12:00</w:t>
            </w:r>
          </w:p>
        </w:tc>
        <w:tc>
          <w:tcPr>
            <w:tcW w:w="5244" w:type="dxa"/>
            <w:vAlign w:val="center"/>
          </w:tcPr>
          <w:p w:rsidR="00142C71" w:rsidRPr="00A34CF2" w:rsidRDefault="00142C71" w:rsidP="00142C71">
            <w:pPr>
              <w:widowControl/>
              <w:jc w:val="center"/>
              <w:textAlignment w:val="center"/>
              <w:rPr>
                <w:rFonts w:ascii="仿宋" w:eastAsia="仿宋" w:hAnsi="仿宋" w:cs="等线"/>
                <w:color w:val="000000"/>
                <w:kern w:val="0"/>
                <w:sz w:val="24"/>
                <w:szCs w:val="24"/>
                <w:lang w:bidi="ar"/>
              </w:rPr>
            </w:pPr>
            <w:r>
              <w:rPr>
                <w:rFonts w:ascii="仿宋" w:eastAsia="仿宋" w:hAnsi="仿宋" w:cs="等线" w:hint="eastAsia"/>
                <w:color w:val="000000"/>
                <w:kern w:val="0"/>
                <w:sz w:val="24"/>
                <w:szCs w:val="24"/>
                <w:lang w:bidi="ar"/>
              </w:rPr>
              <w:t>沥青及沥青混合料现场检测</w:t>
            </w:r>
            <w:r w:rsidR="008C2DFA">
              <w:rPr>
                <w:rFonts w:ascii="仿宋" w:eastAsia="仿宋" w:hAnsi="仿宋" w:cs="等线" w:hint="eastAsia"/>
                <w:color w:val="000000"/>
                <w:kern w:val="0"/>
                <w:sz w:val="24"/>
                <w:szCs w:val="24"/>
                <w:lang w:bidi="ar"/>
              </w:rPr>
              <w:t>及施工质量控制</w:t>
            </w:r>
          </w:p>
        </w:tc>
      </w:tr>
      <w:tr w:rsidR="00142C71" w:rsidTr="005D497C">
        <w:trPr>
          <w:trHeight w:val="363"/>
          <w:jc w:val="center"/>
        </w:trPr>
        <w:tc>
          <w:tcPr>
            <w:tcW w:w="1560" w:type="dxa"/>
            <w:vMerge/>
            <w:vAlign w:val="center"/>
          </w:tcPr>
          <w:p w:rsidR="00142C71" w:rsidRDefault="00142C71" w:rsidP="00FE30AE">
            <w:pPr>
              <w:jc w:val="center"/>
              <w:rPr>
                <w:rFonts w:ascii="仿宋" w:eastAsia="仿宋" w:hAnsi="仿宋" w:cs="仿宋"/>
                <w:sz w:val="24"/>
              </w:rPr>
            </w:pPr>
          </w:p>
        </w:tc>
        <w:tc>
          <w:tcPr>
            <w:tcW w:w="1843" w:type="dxa"/>
          </w:tcPr>
          <w:p w:rsidR="00142C71" w:rsidRDefault="00142C71" w:rsidP="00CA5B97">
            <w:pPr>
              <w:widowControl/>
              <w:jc w:val="center"/>
              <w:textAlignment w:val="center"/>
              <w:rPr>
                <w:rFonts w:ascii="仿宋" w:eastAsia="仿宋" w:hAnsi="仿宋" w:cs="仿宋"/>
                <w:sz w:val="24"/>
              </w:rPr>
            </w:pPr>
            <w:r>
              <w:rPr>
                <w:rFonts w:ascii="仿宋" w:eastAsia="仿宋" w:hAnsi="仿宋" w:cs="仿宋" w:hint="eastAsia"/>
                <w:sz w:val="24"/>
              </w:rPr>
              <w:t>14:00-17:30</w:t>
            </w:r>
          </w:p>
        </w:tc>
        <w:tc>
          <w:tcPr>
            <w:tcW w:w="5244" w:type="dxa"/>
            <w:vAlign w:val="center"/>
          </w:tcPr>
          <w:p w:rsidR="00142C71" w:rsidRDefault="00142C71" w:rsidP="00142C71">
            <w:pPr>
              <w:widowControl/>
              <w:ind w:firstLineChars="300" w:firstLine="720"/>
              <w:textAlignment w:val="center"/>
              <w:rPr>
                <w:rFonts w:ascii="仿宋" w:eastAsia="仿宋" w:hAnsi="仿宋" w:cs="等线"/>
                <w:color w:val="000000"/>
                <w:kern w:val="0"/>
                <w:sz w:val="24"/>
                <w:szCs w:val="24"/>
                <w:lang w:bidi="ar"/>
              </w:rPr>
            </w:pPr>
            <w:r w:rsidRPr="00142C71">
              <w:rPr>
                <w:rFonts w:ascii="仿宋" w:eastAsia="仿宋" w:hAnsi="仿宋" w:cs="等线" w:hint="eastAsia"/>
                <w:color w:val="000000"/>
                <w:kern w:val="0"/>
                <w:sz w:val="24"/>
                <w:szCs w:val="24"/>
                <w:lang w:bidi="ar"/>
              </w:rPr>
              <w:t>沥青及沥青混合料的性能及检测</w:t>
            </w:r>
          </w:p>
        </w:tc>
      </w:tr>
      <w:tr w:rsidR="00F60207" w:rsidTr="005D497C">
        <w:trPr>
          <w:trHeight w:val="363"/>
          <w:jc w:val="center"/>
        </w:trPr>
        <w:tc>
          <w:tcPr>
            <w:tcW w:w="1560" w:type="dxa"/>
            <w:vMerge w:val="restart"/>
            <w:vAlign w:val="center"/>
          </w:tcPr>
          <w:p w:rsidR="00F60207" w:rsidRDefault="00F60207" w:rsidP="003D4B6B">
            <w:pPr>
              <w:jc w:val="center"/>
              <w:rPr>
                <w:rFonts w:ascii="仿宋" w:eastAsia="仿宋" w:hAnsi="仿宋" w:cs="仿宋"/>
                <w:sz w:val="24"/>
              </w:rPr>
            </w:pPr>
            <w:r>
              <w:rPr>
                <w:rFonts w:ascii="仿宋" w:eastAsia="仿宋" w:hAnsi="仿宋" w:cs="仿宋" w:hint="eastAsia"/>
                <w:sz w:val="24"/>
              </w:rPr>
              <w:t>7月26日</w:t>
            </w:r>
          </w:p>
          <w:p w:rsidR="00F60207" w:rsidRPr="00A34CF2" w:rsidRDefault="00F60207" w:rsidP="003D4B6B">
            <w:pPr>
              <w:jc w:val="center"/>
              <w:rPr>
                <w:rFonts w:ascii="仿宋" w:eastAsia="仿宋" w:hAnsi="仿宋" w:cs="仿宋"/>
                <w:sz w:val="24"/>
              </w:rPr>
            </w:pPr>
            <w:r>
              <w:rPr>
                <w:rFonts w:ascii="仿宋" w:eastAsia="仿宋" w:hAnsi="仿宋" w:cs="仿宋"/>
                <w:sz w:val="24"/>
              </w:rPr>
              <w:t>周日</w:t>
            </w:r>
          </w:p>
        </w:tc>
        <w:tc>
          <w:tcPr>
            <w:tcW w:w="1843" w:type="dxa"/>
          </w:tcPr>
          <w:p w:rsidR="00F60207" w:rsidRDefault="00F60207" w:rsidP="00CA5B97">
            <w:pPr>
              <w:widowControl/>
              <w:jc w:val="center"/>
              <w:textAlignment w:val="center"/>
              <w:rPr>
                <w:rFonts w:ascii="仿宋" w:eastAsia="仿宋" w:hAnsi="仿宋" w:cs="仿宋"/>
                <w:sz w:val="24"/>
              </w:rPr>
            </w:pPr>
            <w:r>
              <w:rPr>
                <w:rFonts w:ascii="仿宋" w:eastAsia="仿宋" w:hAnsi="仿宋" w:cs="仿宋" w:hint="eastAsia"/>
                <w:sz w:val="24"/>
              </w:rPr>
              <w:t>8:30-12:00</w:t>
            </w:r>
          </w:p>
        </w:tc>
        <w:tc>
          <w:tcPr>
            <w:tcW w:w="5244" w:type="dxa"/>
            <w:vAlign w:val="center"/>
          </w:tcPr>
          <w:p w:rsidR="00F60207" w:rsidRPr="00A34CF2" w:rsidRDefault="00F60207" w:rsidP="00F60207">
            <w:pPr>
              <w:widowControl/>
              <w:jc w:val="center"/>
              <w:textAlignment w:val="center"/>
              <w:rPr>
                <w:rFonts w:ascii="仿宋" w:eastAsia="仿宋" w:hAnsi="仿宋" w:cs="等线"/>
                <w:color w:val="000000"/>
                <w:kern w:val="0"/>
                <w:sz w:val="24"/>
                <w:szCs w:val="24"/>
                <w:lang w:bidi="ar"/>
              </w:rPr>
            </w:pPr>
            <w:r>
              <w:rPr>
                <w:rFonts w:ascii="仿宋" w:eastAsia="仿宋" w:hAnsi="仿宋" w:cs="仿宋" w:hint="eastAsia"/>
                <w:sz w:val="24"/>
              </w:rPr>
              <w:t>实操参数：沥青混合料</w:t>
            </w:r>
          </w:p>
        </w:tc>
      </w:tr>
      <w:tr w:rsidR="00F60207" w:rsidTr="005D497C">
        <w:trPr>
          <w:trHeight w:val="412"/>
          <w:jc w:val="center"/>
        </w:trPr>
        <w:tc>
          <w:tcPr>
            <w:tcW w:w="1560" w:type="dxa"/>
            <w:vMerge/>
            <w:vAlign w:val="center"/>
          </w:tcPr>
          <w:p w:rsidR="00F60207" w:rsidRPr="00A34CF2" w:rsidRDefault="00F60207" w:rsidP="003D4B6B">
            <w:pPr>
              <w:jc w:val="center"/>
              <w:rPr>
                <w:rFonts w:ascii="仿宋" w:eastAsia="仿宋" w:hAnsi="仿宋" w:cs="仿宋"/>
                <w:sz w:val="24"/>
              </w:rPr>
            </w:pPr>
          </w:p>
        </w:tc>
        <w:tc>
          <w:tcPr>
            <w:tcW w:w="1843" w:type="dxa"/>
          </w:tcPr>
          <w:p w:rsidR="00F60207" w:rsidRPr="00CD2BB0" w:rsidRDefault="00F60207" w:rsidP="00CA5B97">
            <w:pPr>
              <w:widowControl/>
              <w:jc w:val="center"/>
              <w:textAlignment w:val="center"/>
              <w:rPr>
                <w:rFonts w:ascii="仿宋" w:eastAsia="仿宋" w:hAnsi="仿宋"/>
                <w:sz w:val="24"/>
                <w:szCs w:val="24"/>
              </w:rPr>
            </w:pPr>
            <w:r>
              <w:rPr>
                <w:rFonts w:ascii="仿宋" w:eastAsia="仿宋" w:hAnsi="仿宋" w:cs="仿宋" w:hint="eastAsia"/>
                <w:sz w:val="24"/>
              </w:rPr>
              <w:t>14:00-17:30</w:t>
            </w:r>
          </w:p>
        </w:tc>
        <w:tc>
          <w:tcPr>
            <w:tcW w:w="5244" w:type="dxa"/>
            <w:vAlign w:val="center"/>
          </w:tcPr>
          <w:p w:rsidR="00F60207" w:rsidRPr="00CD2BB0" w:rsidRDefault="00F60207" w:rsidP="00CA5B97">
            <w:pPr>
              <w:widowControl/>
              <w:jc w:val="center"/>
              <w:textAlignment w:val="center"/>
              <w:rPr>
                <w:rFonts w:ascii="仿宋" w:eastAsia="仿宋" w:hAnsi="仿宋" w:cs="仿宋"/>
                <w:sz w:val="24"/>
                <w:szCs w:val="24"/>
              </w:rPr>
            </w:pPr>
            <w:r>
              <w:rPr>
                <w:rFonts w:ascii="仿宋" w:eastAsia="仿宋" w:hAnsi="仿宋" w:cs="等线" w:hint="eastAsia"/>
                <w:color w:val="000000"/>
                <w:kern w:val="0"/>
                <w:sz w:val="24"/>
                <w:szCs w:val="24"/>
                <w:lang w:bidi="ar"/>
              </w:rPr>
              <w:t>沥青混合料配合比设计</w:t>
            </w:r>
          </w:p>
        </w:tc>
      </w:tr>
      <w:tr w:rsidR="00F60207" w:rsidTr="005D497C">
        <w:trPr>
          <w:trHeight w:val="424"/>
          <w:jc w:val="center"/>
        </w:trPr>
        <w:tc>
          <w:tcPr>
            <w:tcW w:w="1560" w:type="dxa"/>
            <w:vMerge/>
            <w:vAlign w:val="center"/>
          </w:tcPr>
          <w:p w:rsidR="00F60207" w:rsidRPr="00A34CF2" w:rsidRDefault="00F60207" w:rsidP="003069CD">
            <w:pPr>
              <w:jc w:val="center"/>
              <w:rPr>
                <w:rFonts w:ascii="仿宋" w:eastAsia="仿宋" w:hAnsi="仿宋" w:cs="仿宋"/>
                <w:sz w:val="24"/>
              </w:rPr>
            </w:pPr>
          </w:p>
        </w:tc>
        <w:tc>
          <w:tcPr>
            <w:tcW w:w="1843" w:type="dxa"/>
          </w:tcPr>
          <w:p w:rsidR="00F60207" w:rsidRDefault="00F60207" w:rsidP="00CA5B97">
            <w:pPr>
              <w:jc w:val="center"/>
              <w:rPr>
                <w:rFonts w:ascii="仿宋" w:eastAsia="仿宋" w:hAnsi="仿宋" w:cs="仿宋"/>
                <w:sz w:val="24"/>
                <w:szCs w:val="24"/>
              </w:rPr>
            </w:pPr>
            <w:r>
              <w:rPr>
                <w:rFonts w:ascii="仿宋" w:eastAsia="仿宋" w:hAnsi="仿宋" w:cs="仿宋" w:hint="eastAsia"/>
                <w:sz w:val="24"/>
              </w:rPr>
              <w:t>19:00-20:30</w:t>
            </w:r>
          </w:p>
        </w:tc>
        <w:tc>
          <w:tcPr>
            <w:tcW w:w="5244" w:type="dxa"/>
            <w:vAlign w:val="center"/>
          </w:tcPr>
          <w:p w:rsidR="00F60207" w:rsidRPr="00CD2BB0" w:rsidRDefault="00F60207" w:rsidP="00CA5B97">
            <w:pPr>
              <w:jc w:val="center"/>
              <w:rPr>
                <w:rFonts w:ascii="仿宋" w:eastAsia="仿宋" w:hAnsi="仿宋" w:cs="仿宋"/>
                <w:sz w:val="24"/>
                <w:szCs w:val="24"/>
              </w:rPr>
            </w:pPr>
            <w:r>
              <w:rPr>
                <w:rFonts w:ascii="仿宋" w:eastAsia="仿宋" w:hAnsi="仿宋" w:cs="仿宋" w:hint="eastAsia"/>
                <w:sz w:val="24"/>
                <w:szCs w:val="24"/>
              </w:rPr>
              <w:t>理论考试</w:t>
            </w:r>
          </w:p>
        </w:tc>
      </w:tr>
    </w:tbl>
    <w:p w:rsidR="003D4B6B" w:rsidRDefault="003D4B6B" w:rsidP="007D2175">
      <w:pPr>
        <w:spacing w:line="400" w:lineRule="exact"/>
        <w:rPr>
          <w:rFonts w:ascii="仿宋" w:eastAsia="仿宋" w:hAnsi="仿宋"/>
          <w:b/>
          <w:sz w:val="24"/>
          <w:szCs w:val="24"/>
        </w:rPr>
      </w:pPr>
      <w:r>
        <w:rPr>
          <w:rFonts w:ascii="仿宋" w:eastAsia="仿宋" w:hAnsi="仿宋" w:hint="eastAsia"/>
          <w:b/>
          <w:sz w:val="24"/>
          <w:szCs w:val="24"/>
        </w:rPr>
        <w:t>五、培训费用</w:t>
      </w:r>
    </w:p>
    <w:p w:rsidR="003D4B6B" w:rsidRDefault="003D4B6B" w:rsidP="003D4B6B">
      <w:pPr>
        <w:spacing w:line="400" w:lineRule="exact"/>
        <w:ind w:firstLineChars="200" w:firstLine="480"/>
        <w:rPr>
          <w:rFonts w:ascii="仿宋" w:eastAsia="仿宋" w:hAnsi="仿宋"/>
          <w:sz w:val="24"/>
          <w:szCs w:val="24"/>
        </w:rPr>
      </w:pPr>
      <w:r w:rsidRPr="003D4B6B">
        <w:rPr>
          <w:rFonts w:ascii="仿宋" w:eastAsia="仿宋" w:hAnsi="仿宋" w:hint="eastAsia"/>
          <w:sz w:val="24"/>
          <w:szCs w:val="24"/>
        </w:rPr>
        <w:t>980元/</w:t>
      </w:r>
      <w:r>
        <w:rPr>
          <w:rFonts w:ascii="仿宋" w:eastAsia="仿宋" w:hAnsi="仿宋" w:hint="eastAsia"/>
          <w:sz w:val="24"/>
          <w:szCs w:val="24"/>
        </w:rPr>
        <w:t>人。</w:t>
      </w:r>
      <w:proofErr w:type="gramStart"/>
      <w:r>
        <w:rPr>
          <w:rFonts w:ascii="仿宋" w:eastAsia="仿宋" w:hAnsi="仿宋" w:hint="eastAsia"/>
          <w:sz w:val="24"/>
          <w:szCs w:val="24"/>
        </w:rPr>
        <w:t>含培训</w:t>
      </w:r>
      <w:proofErr w:type="gramEnd"/>
      <w:r>
        <w:rPr>
          <w:rFonts w:ascii="仿宋" w:eastAsia="仿宋" w:hAnsi="仿宋" w:hint="eastAsia"/>
          <w:sz w:val="24"/>
          <w:szCs w:val="24"/>
        </w:rPr>
        <w:t>费</w:t>
      </w:r>
      <w:r w:rsidRPr="003D4B6B">
        <w:rPr>
          <w:rFonts w:ascii="仿宋" w:eastAsia="仿宋" w:hAnsi="仿宋" w:hint="eastAsia"/>
          <w:sz w:val="24"/>
          <w:szCs w:val="24"/>
        </w:rPr>
        <w:t>、证书办理及相关费用</w:t>
      </w:r>
      <w:r>
        <w:rPr>
          <w:rFonts w:ascii="仿宋" w:eastAsia="仿宋" w:hAnsi="仿宋" w:hint="eastAsia"/>
          <w:sz w:val="24"/>
          <w:szCs w:val="24"/>
        </w:rPr>
        <w:t>。</w:t>
      </w:r>
    </w:p>
    <w:p w:rsidR="003D4B6B" w:rsidRPr="003D4B6B" w:rsidRDefault="003D4B6B" w:rsidP="003D4B6B">
      <w:pPr>
        <w:spacing w:line="400" w:lineRule="exact"/>
        <w:ind w:firstLineChars="200" w:firstLine="480"/>
        <w:rPr>
          <w:rFonts w:ascii="仿宋" w:eastAsia="仿宋" w:hAnsi="仿宋"/>
          <w:sz w:val="24"/>
          <w:szCs w:val="24"/>
        </w:rPr>
      </w:pPr>
    </w:p>
    <w:p w:rsidR="00EE3E64" w:rsidRPr="003D4B6B" w:rsidRDefault="003B71CF" w:rsidP="003D4B6B">
      <w:pPr>
        <w:pStyle w:val="a5"/>
        <w:numPr>
          <w:ilvl w:val="0"/>
          <w:numId w:val="10"/>
        </w:numPr>
        <w:spacing w:line="400" w:lineRule="exact"/>
        <w:ind w:firstLineChars="0"/>
        <w:rPr>
          <w:rFonts w:ascii="仿宋" w:eastAsia="仿宋" w:hAnsi="仿宋"/>
          <w:b/>
          <w:sz w:val="24"/>
          <w:szCs w:val="24"/>
        </w:rPr>
      </w:pPr>
      <w:r>
        <w:rPr>
          <w:rFonts w:hint="eastAsia"/>
          <w:noProof/>
        </w:rPr>
        <w:drawing>
          <wp:anchor distT="0" distB="0" distL="114300" distR="114300" simplePos="0" relativeHeight="251659264" behindDoc="0" locked="0" layoutInCell="1" allowOverlap="1" wp14:anchorId="72E61344" wp14:editId="7F7DFD87">
            <wp:simplePos x="0" y="0"/>
            <wp:positionH relativeFrom="column">
              <wp:posOffset>3893820</wp:posOffset>
            </wp:positionH>
            <wp:positionV relativeFrom="paragraph">
              <wp:posOffset>120015</wp:posOffset>
            </wp:positionV>
            <wp:extent cx="1641475" cy="164147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HvS9u_extraLarge.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641475" cy="1641475"/>
                    </a:xfrm>
                    <a:prstGeom prst="rect">
                      <a:avLst/>
                    </a:prstGeom>
                  </pic:spPr>
                </pic:pic>
              </a:graphicData>
            </a:graphic>
            <wp14:sizeRelH relativeFrom="margin">
              <wp14:pctWidth>0</wp14:pctWidth>
            </wp14:sizeRelH>
            <wp14:sizeRelV relativeFrom="margin">
              <wp14:pctHeight>0</wp14:pctHeight>
            </wp14:sizeRelV>
          </wp:anchor>
        </w:drawing>
      </w:r>
      <w:r w:rsidR="00EE3E64" w:rsidRPr="003D4B6B">
        <w:rPr>
          <w:rFonts w:ascii="仿宋" w:eastAsia="仿宋" w:hAnsi="仿宋" w:hint="eastAsia"/>
          <w:b/>
          <w:sz w:val="24"/>
          <w:szCs w:val="24"/>
        </w:rPr>
        <w:t>报名方式</w:t>
      </w:r>
    </w:p>
    <w:p w:rsidR="00EE3E64" w:rsidRDefault="00EE3E64" w:rsidP="00EE3E64">
      <w:pPr>
        <w:pStyle w:val="a5"/>
        <w:numPr>
          <w:ilvl w:val="0"/>
          <w:numId w:val="9"/>
        </w:numPr>
        <w:spacing w:line="400" w:lineRule="exact"/>
        <w:ind w:firstLineChars="0"/>
        <w:rPr>
          <w:rFonts w:ascii="仿宋" w:eastAsia="仿宋" w:hAnsi="仿宋"/>
          <w:sz w:val="24"/>
          <w:szCs w:val="24"/>
        </w:rPr>
      </w:pPr>
      <w:r>
        <w:rPr>
          <w:rFonts w:ascii="仿宋" w:eastAsia="仿宋" w:hAnsi="仿宋" w:hint="eastAsia"/>
          <w:sz w:val="24"/>
          <w:szCs w:val="24"/>
        </w:rPr>
        <w:t>扫描右</w:t>
      </w:r>
      <w:r w:rsidR="004E58D1">
        <w:rPr>
          <w:rFonts w:ascii="仿宋" w:eastAsia="仿宋" w:hAnsi="仿宋" w:hint="eastAsia"/>
          <w:sz w:val="24"/>
          <w:szCs w:val="24"/>
        </w:rPr>
        <w:t>方二</w:t>
      </w:r>
      <w:proofErr w:type="gramStart"/>
      <w:r w:rsidR="004E58D1">
        <w:rPr>
          <w:rFonts w:ascii="仿宋" w:eastAsia="仿宋" w:hAnsi="仿宋" w:hint="eastAsia"/>
          <w:sz w:val="24"/>
          <w:szCs w:val="24"/>
        </w:rPr>
        <w:t>维码进入</w:t>
      </w:r>
      <w:proofErr w:type="gramEnd"/>
      <w:r w:rsidR="004E58D1">
        <w:rPr>
          <w:rFonts w:ascii="仿宋" w:eastAsia="仿宋" w:hAnsi="仿宋" w:hint="eastAsia"/>
          <w:sz w:val="24"/>
          <w:szCs w:val="24"/>
        </w:rPr>
        <w:t>报名系统，</w:t>
      </w:r>
    </w:p>
    <w:p w:rsidR="00EE3E64" w:rsidRPr="00EE3E64" w:rsidRDefault="004E58D1" w:rsidP="003B71CF">
      <w:pPr>
        <w:pStyle w:val="a5"/>
        <w:spacing w:line="400" w:lineRule="exact"/>
        <w:ind w:left="720" w:firstLineChars="0" w:firstLine="0"/>
        <w:rPr>
          <w:rFonts w:ascii="仿宋" w:eastAsia="仿宋" w:hAnsi="仿宋"/>
          <w:sz w:val="24"/>
          <w:szCs w:val="24"/>
        </w:rPr>
      </w:pPr>
      <w:r w:rsidRPr="00336CB0">
        <w:rPr>
          <w:rFonts w:ascii="仿宋" w:eastAsia="仿宋" w:hAnsi="仿宋" w:hint="eastAsia"/>
          <w:sz w:val="24"/>
          <w:szCs w:val="24"/>
        </w:rPr>
        <w:t>填写并提交相关信息</w:t>
      </w:r>
      <w:r>
        <w:rPr>
          <w:rFonts w:ascii="仿宋" w:eastAsia="仿宋" w:hAnsi="仿宋" w:hint="eastAsia"/>
          <w:sz w:val="24"/>
          <w:szCs w:val="24"/>
        </w:rPr>
        <w:t xml:space="preserve">。                                   </w:t>
      </w:r>
    </w:p>
    <w:p w:rsidR="00EE3E64" w:rsidRPr="00EE3E64" w:rsidRDefault="004E58D1" w:rsidP="00EE3E64">
      <w:pPr>
        <w:pStyle w:val="a5"/>
        <w:numPr>
          <w:ilvl w:val="0"/>
          <w:numId w:val="9"/>
        </w:numPr>
        <w:spacing w:line="400" w:lineRule="exact"/>
        <w:ind w:firstLineChars="0"/>
        <w:rPr>
          <w:rFonts w:ascii="仿宋" w:eastAsia="仿宋" w:hAnsi="仿宋"/>
          <w:sz w:val="24"/>
          <w:szCs w:val="24"/>
        </w:rPr>
      </w:pPr>
      <w:r w:rsidRPr="00EE3E64">
        <w:rPr>
          <w:rFonts w:ascii="仿宋" w:eastAsia="仿宋" w:hAnsi="仿宋" w:hint="eastAsia"/>
          <w:sz w:val="24"/>
          <w:szCs w:val="24"/>
        </w:rPr>
        <w:t>填写报名回执表（附件1），</w:t>
      </w:r>
    </w:p>
    <w:p w:rsidR="00EE3E64" w:rsidRDefault="004E58D1" w:rsidP="00EE3E64">
      <w:pPr>
        <w:pStyle w:val="a5"/>
        <w:spacing w:line="400" w:lineRule="exact"/>
        <w:ind w:left="720" w:firstLineChars="0" w:firstLine="0"/>
        <w:rPr>
          <w:rFonts w:ascii="仿宋" w:eastAsia="仿宋" w:hAnsi="仿宋"/>
          <w:sz w:val="24"/>
          <w:szCs w:val="24"/>
        </w:rPr>
      </w:pPr>
      <w:r w:rsidRPr="00EE3E64">
        <w:rPr>
          <w:rFonts w:ascii="仿宋" w:eastAsia="仿宋" w:hAnsi="仿宋" w:hint="eastAsia"/>
          <w:sz w:val="24"/>
          <w:szCs w:val="24"/>
        </w:rPr>
        <w:t>将报名资料</w:t>
      </w:r>
      <w:r w:rsidR="00EE3E64">
        <w:rPr>
          <w:rFonts w:ascii="仿宋" w:eastAsia="仿宋" w:hAnsi="仿宋" w:hint="eastAsia"/>
          <w:sz w:val="24"/>
          <w:szCs w:val="24"/>
        </w:rPr>
        <w:t>（报名表、电子照片、缴费凭证）</w:t>
      </w:r>
    </w:p>
    <w:p w:rsidR="00632E1F" w:rsidRPr="00CF5F75" w:rsidRDefault="00F60500" w:rsidP="00CF5F75">
      <w:pPr>
        <w:pStyle w:val="a5"/>
        <w:spacing w:line="400" w:lineRule="exact"/>
        <w:ind w:left="720" w:firstLineChars="0" w:firstLine="0"/>
        <w:rPr>
          <w:rFonts w:ascii="仿宋" w:eastAsia="仿宋" w:hAnsi="仿宋"/>
          <w:sz w:val="24"/>
          <w:szCs w:val="24"/>
        </w:rPr>
      </w:pPr>
      <w:hyperlink r:id="rId11" w:history="1">
        <w:r w:rsidR="009040E7" w:rsidRPr="005623DF">
          <w:rPr>
            <w:rStyle w:val="a8"/>
            <w:rFonts w:ascii="仿宋" w:eastAsia="仿宋" w:hAnsi="仿宋" w:hint="eastAsia"/>
            <w:sz w:val="24"/>
            <w:szCs w:val="24"/>
          </w:rPr>
          <w:t>发送至邮箱2161211837@qq.com</w:t>
        </w:r>
      </w:hyperlink>
      <w:r w:rsidR="004E58D1" w:rsidRPr="00EE3E64">
        <w:rPr>
          <w:rFonts w:ascii="仿宋" w:eastAsia="仿宋" w:hAnsi="仿宋" w:hint="eastAsia"/>
          <w:sz w:val="24"/>
          <w:szCs w:val="24"/>
        </w:rPr>
        <w:t>。</w:t>
      </w:r>
    </w:p>
    <w:p w:rsidR="00632E1F" w:rsidRDefault="00632E1F" w:rsidP="00632E1F">
      <w:pPr>
        <w:spacing w:line="400" w:lineRule="exact"/>
        <w:rPr>
          <w:rFonts w:ascii="仿宋" w:eastAsia="仿宋" w:hAnsi="仿宋"/>
          <w:sz w:val="24"/>
          <w:szCs w:val="24"/>
        </w:rPr>
      </w:pPr>
      <w:r>
        <w:rPr>
          <w:rFonts w:ascii="仿宋" w:eastAsia="仿宋" w:hAnsi="仿宋" w:hint="eastAsia"/>
          <w:sz w:val="24"/>
          <w:szCs w:val="24"/>
        </w:rPr>
        <w:t>注：</w:t>
      </w:r>
    </w:p>
    <w:p w:rsidR="009040E7" w:rsidRPr="00632E1F" w:rsidRDefault="00632E1F" w:rsidP="00632E1F">
      <w:pPr>
        <w:spacing w:line="400" w:lineRule="exact"/>
        <w:rPr>
          <w:rFonts w:ascii="仿宋" w:eastAsia="仿宋" w:hAnsi="仿宋"/>
          <w:b/>
          <w:sz w:val="24"/>
          <w:szCs w:val="24"/>
        </w:rPr>
      </w:pPr>
      <w:r w:rsidRPr="00632E1F">
        <w:rPr>
          <w:rFonts w:ascii="仿宋" w:eastAsia="仿宋" w:hAnsi="仿宋" w:hint="eastAsia"/>
          <w:sz w:val="24"/>
          <w:szCs w:val="24"/>
        </w:rPr>
        <w:t>1、</w:t>
      </w:r>
      <w:r w:rsidRPr="00632E1F">
        <w:rPr>
          <w:rFonts w:ascii="仿宋" w:eastAsia="仿宋" w:hAnsi="仿宋" w:hint="eastAsia"/>
          <w:b/>
          <w:sz w:val="24"/>
          <w:szCs w:val="24"/>
        </w:rPr>
        <w:t>武汉建筑业协会会员单位报名每人减免100元</w:t>
      </w:r>
    </w:p>
    <w:p w:rsidR="00632E1F" w:rsidRDefault="00632E1F" w:rsidP="004D2947">
      <w:pPr>
        <w:spacing w:line="400" w:lineRule="exact"/>
        <w:rPr>
          <w:rFonts w:ascii="仿宋" w:eastAsia="仿宋" w:hAnsi="仿宋"/>
          <w:sz w:val="24"/>
          <w:szCs w:val="24"/>
        </w:rPr>
      </w:pPr>
      <w:r>
        <w:rPr>
          <w:rFonts w:ascii="仿宋" w:eastAsia="仿宋" w:hAnsi="仿宋" w:hint="eastAsia"/>
          <w:sz w:val="24"/>
          <w:szCs w:val="24"/>
        </w:rPr>
        <w:t>2、</w:t>
      </w:r>
      <w:r w:rsidR="004E58D1" w:rsidRPr="004D2947">
        <w:rPr>
          <w:rFonts w:ascii="仿宋" w:eastAsia="仿宋" w:hAnsi="仿宋" w:hint="eastAsia"/>
          <w:sz w:val="24"/>
          <w:szCs w:val="24"/>
        </w:rPr>
        <w:t>电子照片要求：2</w:t>
      </w:r>
      <w:r w:rsidR="008418FD" w:rsidRPr="004D2947">
        <w:rPr>
          <w:rFonts w:ascii="仿宋" w:eastAsia="仿宋" w:hAnsi="仿宋" w:hint="eastAsia"/>
          <w:sz w:val="24"/>
          <w:szCs w:val="24"/>
        </w:rPr>
        <w:t>寸大小</w:t>
      </w:r>
      <w:r w:rsidR="004D2947" w:rsidRPr="004D2947">
        <w:rPr>
          <w:rFonts w:ascii="仿宋" w:eastAsia="仿宋" w:hAnsi="仿宋" w:hint="eastAsia"/>
          <w:sz w:val="24"/>
          <w:szCs w:val="24"/>
        </w:rPr>
        <w:t>，</w:t>
      </w:r>
      <w:r w:rsidR="004E58D1" w:rsidRPr="004D2947">
        <w:rPr>
          <w:rFonts w:ascii="仿宋" w:eastAsia="仿宋" w:hAnsi="仿宋" w:hint="eastAsia"/>
          <w:sz w:val="24"/>
          <w:szCs w:val="24"/>
        </w:rPr>
        <w:t>命名“单位名称+姓名”（用于证书办理）</w:t>
      </w:r>
    </w:p>
    <w:p w:rsidR="006948AB" w:rsidRPr="004D2947" w:rsidRDefault="006948AB" w:rsidP="004D2947">
      <w:pPr>
        <w:spacing w:line="400" w:lineRule="exact"/>
        <w:rPr>
          <w:rFonts w:ascii="仿宋" w:eastAsia="仿宋" w:hAnsi="仿宋"/>
          <w:sz w:val="24"/>
          <w:szCs w:val="24"/>
        </w:rPr>
      </w:pPr>
    </w:p>
    <w:p w:rsidR="00EE3E64" w:rsidRPr="006948AB" w:rsidRDefault="00E16347" w:rsidP="005E743B">
      <w:pPr>
        <w:pStyle w:val="a5"/>
        <w:numPr>
          <w:ilvl w:val="0"/>
          <w:numId w:val="10"/>
        </w:numPr>
        <w:spacing w:line="400" w:lineRule="exact"/>
        <w:ind w:firstLineChars="0"/>
        <w:rPr>
          <w:rFonts w:ascii="仿宋" w:eastAsia="仿宋" w:hAnsi="仿宋"/>
          <w:b/>
          <w:sz w:val="24"/>
          <w:szCs w:val="24"/>
        </w:rPr>
      </w:pPr>
      <w:r w:rsidRPr="00E16347">
        <w:rPr>
          <w:rFonts w:asciiTheme="minorEastAsia" w:hAnsiTheme="minorEastAsia" w:hint="eastAsia"/>
          <w:b/>
          <w:sz w:val="22"/>
          <w:szCs w:val="24"/>
        </w:rPr>
        <w:t>联系方式</w:t>
      </w:r>
    </w:p>
    <w:p w:rsidR="005E743B" w:rsidRDefault="00C72D4D" w:rsidP="005E743B">
      <w:pPr>
        <w:spacing w:line="400" w:lineRule="exact"/>
        <w:rPr>
          <w:rFonts w:ascii="仿宋" w:eastAsia="仿宋" w:hAnsi="仿宋"/>
          <w:sz w:val="24"/>
          <w:szCs w:val="24"/>
        </w:rPr>
      </w:pPr>
      <w:r>
        <w:rPr>
          <w:rFonts w:ascii="仿宋" w:eastAsia="仿宋" w:hAnsi="仿宋" w:hint="eastAsia"/>
          <w:sz w:val="24"/>
          <w:szCs w:val="24"/>
        </w:rPr>
        <w:t>联系人：邓</w:t>
      </w:r>
      <w:r w:rsidR="00E16347" w:rsidRPr="00E16347">
        <w:rPr>
          <w:rFonts w:ascii="仿宋" w:eastAsia="仿宋" w:hAnsi="仿宋" w:hint="eastAsia"/>
          <w:sz w:val="24"/>
          <w:szCs w:val="24"/>
        </w:rPr>
        <w:t>老师</w:t>
      </w:r>
      <w:r w:rsidR="00E16347" w:rsidRPr="00FC501C">
        <w:rPr>
          <w:rFonts w:ascii="仿宋" w:eastAsia="仿宋" w:hAnsi="仿宋" w:hint="eastAsia"/>
          <w:sz w:val="24"/>
          <w:szCs w:val="24"/>
        </w:rPr>
        <w:t>18</w:t>
      </w:r>
      <w:r w:rsidR="00FC501C" w:rsidRPr="00FC501C">
        <w:rPr>
          <w:rFonts w:ascii="仿宋" w:eastAsia="仿宋" w:hAnsi="仿宋" w:hint="eastAsia"/>
          <w:sz w:val="24"/>
          <w:szCs w:val="24"/>
        </w:rPr>
        <w:t>086691036</w:t>
      </w:r>
      <w:r w:rsidR="00FC501C">
        <w:rPr>
          <w:rFonts w:ascii="仿宋" w:eastAsia="仿宋" w:hAnsi="仿宋" w:hint="eastAsia"/>
          <w:sz w:val="24"/>
          <w:szCs w:val="24"/>
        </w:rPr>
        <w:t xml:space="preserve">  </w:t>
      </w:r>
      <w:r w:rsidR="00E16347" w:rsidRPr="00E16347">
        <w:rPr>
          <w:rFonts w:ascii="仿宋" w:eastAsia="仿宋" w:hAnsi="仿宋" w:hint="eastAsia"/>
          <w:sz w:val="24"/>
          <w:szCs w:val="24"/>
        </w:rPr>
        <w:t>   </w:t>
      </w:r>
      <w:r w:rsidR="005A73A8">
        <w:rPr>
          <w:rFonts w:ascii="仿宋" w:eastAsia="仿宋" w:hAnsi="仿宋" w:hint="eastAsia"/>
          <w:sz w:val="24"/>
          <w:szCs w:val="24"/>
        </w:rPr>
        <w:t xml:space="preserve">        </w:t>
      </w:r>
      <w:r w:rsidR="00C63BDF">
        <w:rPr>
          <w:rFonts w:ascii="仿宋" w:eastAsia="仿宋" w:hAnsi="仿宋" w:hint="eastAsia"/>
          <w:sz w:val="24"/>
          <w:szCs w:val="24"/>
        </w:rPr>
        <w:t xml:space="preserve"> </w:t>
      </w:r>
      <w:proofErr w:type="gramStart"/>
      <w:r w:rsidR="003A28C7">
        <w:rPr>
          <w:rFonts w:ascii="仿宋" w:eastAsia="仿宋" w:hAnsi="仿宋" w:hint="eastAsia"/>
          <w:sz w:val="24"/>
          <w:szCs w:val="24"/>
        </w:rPr>
        <w:t>企业</w:t>
      </w:r>
      <w:r w:rsidR="005A73A8">
        <w:rPr>
          <w:rFonts w:ascii="仿宋" w:eastAsia="仿宋" w:hAnsi="仿宋" w:hint="eastAsia"/>
          <w:sz w:val="24"/>
          <w:szCs w:val="24"/>
        </w:rPr>
        <w:t>微信二</w:t>
      </w:r>
      <w:proofErr w:type="gramEnd"/>
      <w:r w:rsidR="005A73A8">
        <w:rPr>
          <w:rFonts w:ascii="仿宋" w:eastAsia="仿宋" w:hAnsi="仿宋" w:hint="eastAsia"/>
          <w:sz w:val="24"/>
          <w:szCs w:val="24"/>
        </w:rPr>
        <w:t>维码：</w:t>
      </w:r>
    </w:p>
    <w:p w:rsidR="00940223" w:rsidRDefault="00603A11" w:rsidP="00F1170B">
      <w:pPr>
        <w:spacing w:line="400" w:lineRule="exact"/>
        <w:rPr>
          <w:rFonts w:ascii="仿宋" w:eastAsia="仿宋" w:hAnsi="仿宋"/>
          <w:sz w:val="24"/>
          <w:szCs w:val="24"/>
        </w:rPr>
      </w:pPr>
      <w:r w:rsidRPr="007F01B1">
        <w:rPr>
          <w:rFonts w:ascii="等线" w:eastAsia="等线" w:hAnsi="等线"/>
          <w:b/>
          <w:noProof/>
        </w:rPr>
        <w:drawing>
          <wp:anchor distT="0" distB="0" distL="114300" distR="114300" simplePos="0" relativeHeight="251668480" behindDoc="0" locked="0" layoutInCell="1" allowOverlap="1" wp14:anchorId="3A371102" wp14:editId="6D944B52">
            <wp:simplePos x="0" y="0"/>
            <wp:positionH relativeFrom="column">
              <wp:posOffset>3246120</wp:posOffset>
            </wp:positionH>
            <wp:positionV relativeFrom="paragraph">
              <wp:posOffset>191770</wp:posOffset>
            </wp:positionV>
            <wp:extent cx="1615440" cy="1615440"/>
            <wp:effectExtent l="0" t="0" r="3810" b="3810"/>
            <wp:wrapNone/>
            <wp:docPr id="3" name="图片 3" descr="C:\Users\ADMINI~1\AppData\Local\Temp\WeChat Files\21212300e7bfe96d3f9562fe657aa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21212300e7bfe96d3f9562fe657aa4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5440" cy="1615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E64" w:rsidRPr="00E16347">
        <w:rPr>
          <w:rFonts w:ascii="仿宋" w:eastAsia="仿宋" w:hAnsi="仿宋" w:hint="eastAsia"/>
          <w:sz w:val="24"/>
          <w:szCs w:val="24"/>
        </w:rPr>
        <w:t>QQ：2161211837</w:t>
      </w:r>
    </w:p>
    <w:p w:rsidR="00940223" w:rsidRDefault="00940223" w:rsidP="005E743B">
      <w:pPr>
        <w:spacing w:line="400" w:lineRule="exact"/>
        <w:rPr>
          <w:rFonts w:ascii="仿宋" w:eastAsia="仿宋" w:hAnsi="仿宋"/>
          <w:sz w:val="24"/>
          <w:szCs w:val="24"/>
        </w:rPr>
      </w:pPr>
    </w:p>
    <w:p w:rsidR="005A73A8" w:rsidRDefault="00852E03" w:rsidP="005E743B">
      <w:pPr>
        <w:spacing w:line="400" w:lineRule="exact"/>
        <w:rPr>
          <w:rFonts w:ascii="仿宋" w:eastAsia="仿宋" w:hAnsi="仿宋"/>
          <w:sz w:val="24"/>
          <w:szCs w:val="24"/>
        </w:rPr>
      </w:pPr>
      <w:r>
        <w:rPr>
          <w:rFonts w:ascii="仿宋" w:eastAsia="仿宋" w:hAnsi="仿宋" w:hint="eastAsia"/>
          <w:sz w:val="24"/>
          <w:szCs w:val="24"/>
        </w:rPr>
        <w:t>备注：</w:t>
      </w:r>
      <w:proofErr w:type="gramStart"/>
      <w:r w:rsidR="005A73A8">
        <w:rPr>
          <w:rFonts w:ascii="仿宋" w:eastAsia="仿宋" w:hAnsi="仿宋" w:hint="eastAsia"/>
          <w:sz w:val="24"/>
          <w:szCs w:val="24"/>
        </w:rPr>
        <w:t>微信</w:t>
      </w:r>
      <w:r>
        <w:rPr>
          <w:rFonts w:ascii="仿宋" w:eastAsia="仿宋" w:hAnsi="仿宋" w:hint="eastAsia"/>
          <w:sz w:val="24"/>
          <w:szCs w:val="24"/>
        </w:rPr>
        <w:t>已</w:t>
      </w:r>
      <w:proofErr w:type="gramEnd"/>
      <w:r>
        <w:rPr>
          <w:rFonts w:ascii="仿宋" w:eastAsia="仿宋" w:hAnsi="仿宋" w:hint="eastAsia"/>
          <w:sz w:val="24"/>
          <w:szCs w:val="24"/>
        </w:rPr>
        <w:t>添加了中</w:t>
      </w:r>
      <w:proofErr w:type="gramStart"/>
      <w:r>
        <w:rPr>
          <w:rFonts w:ascii="仿宋" w:eastAsia="仿宋" w:hAnsi="仿宋" w:hint="eastAsia"/>
          <w:sz w:val="24"/>
          <w:szCs w:val="24"/>
        </w:rPr>
        <w:t>岩其他</w:t>
      </w:r>
      <w:proofErr w:type="gramEnd"/>
      <w:r>
        <w:rPr>
          <w:rFonts w:ascii="仿宋" w:eastAsia="仿宋" w:hAnsi="仿宋" w:hint="eastAsia"/>
          <w:sz w:val="24"/>
          <w:szCs w:val="24"/>
        </w:rPr>
        <w:t>老师的</w:t>
      </w:r>
    </w:p>
    <w:p w:rsidR="00C370C4" w:rsidRPr="00FE30AE" w:rsidRDefault="00852E03" w:rsidP="00FE30AE">
      <w:pPr>
        <w:spacing w:line="400" w:lineRule="exact"/>
        <w:ind w:firstLineChars="300" w:firstLine="720"/>
        <w:rPr>
          <w:rFonts w:ascii="仿宋" w:eastAsia="仿宋" w:hAnsi="仿宋"/>
          <w:sz w:val="24"/>
          <w:szCs w:val="24"/>
        </w:rPr>
      </w:pPr>
      <w:r>
        <w:rPr>
          <w:rFonts w:ascii="仿宋" w:eastAsia="仿宋" w:hAnsi="仿宋" w:hint="eastAsia"/>
          <w:sz w:val="24"/>
          <w:szCs w:val="24"/>
        </w:rPr>
        <w:t>不用重复添加</w:t>
      </w:r>
    </w:p>
    <w:p w:rsidR="00C370C4" w:rsidRPr="00C370C4" w:rsidRDefault="00C370C4" w:rsidP="00C370C4">
      <w:pPr>
        <w:widowControl/>
        <w:adjustRightInd w:val="0"/>
        <w:snapToGrid w:val="0"/>
        <w:spacing w:line="440" w:lineRule="exact"/>
        <w:jc w:val="left"/>
        <w:rPr>
          <w:rFonts w:ascii="仿宋" w:eastAsia="仿宋" w:hAnsi="仿宋"/>
          <w:sz w:val="24"/>
          <w:szCs w:val="24"/>
        </w:rPr>
      </w:pPr>
      <w:r w:rsidRPr="00C370C4">
        <w:rPr>
          <w:rFonts w:ascii="仿宋" w:eastAsia="仿宋" w:hAnsi="仿宋" w:hint="eastAsia"/>
          <w:sz w:val="24"/>
          <w:szCs w:val="24"/>
        </w:rPr>
        <w:t>附件1：报名登记回执表</w:t>
      </w:r>
    </w:p>
    <w:p w:rsidR="00C370C4" w:rsidRPr="00C370C4" w:rsidRDefault="00C370C4" w:rsidP="00C370C4">
      <w:pPr>
        <w:tabs>
          <w:tab w:val="left" w:pos="5580"/>
        </w:tabs>
        <w:adjustRightInd w:val="0"/>
        <w:snapToGrid w:val="0"/>
        <w:spacing w:line="440" w:lineRule="exact"/>
        <w:rPr>
          <w:rFonts w:ascii="仿宋" w:eastAsia="仿宋" w:hAnsi="仿宋"/>
          <w:sz w:val="24"/>
          <w:szCs w:val="24"/>
        </w:rPr>
      </w:pPr>
      <w:r w:rsidRPr="00C370C4">
        <w:rPr>
          <w:rFonts w:ascii="仿宋" w:eastAsia="仿宋" w:hAnsi="仿宋" w:hint="eastAsia"/>
          <w:sz w:val="24"/>
          <w:szCs w:val="24"/>
        </w:rPr>
        <w:t>附件2：发票开具确认单</w:t>
      </w:r>
    </w:p>
    <w:p w:rsidR="00B73BC4" w:rsidRDefault="00EE3E64" w:rsidP="00E1653E">
      <w:pPr>
        <w:spacing w:line="400" w:lineRule="exact"/>
        <w:rPr>
          <w:rFonts w:ascii="仿宋" w:eastAsia="仿宋" w:hAnsi="仿宋"/>
          <w:sz w:val="24"/>
          <w:szCs w:val="24"/>
        </w:rPr>
      </w:pPr>
      <w:r>
        <w:rPr>
          <w:rFonts w:ascii="仿宋" w:eastAsia="仿宋" w:hAnsi="仿宋" w:hint="eastAsia"/>
          <w:sz w:val="24"/>
          <w:szCs w:val="24"/>
        </w:rPr>
        <w:t xml:space="preserve">      </w:t>
      </w:r>
    </w:p>
    <w:p w:rsidR="00B057BD" w:rsidRPr="005E743B" w:rsidRDefault="00B057BD" w:rsidP="005E743B">
      <w:pPr>
        <w:spacing w:line="400" w:lineRule="exact"/>
        <w:rPr>
          <w:rFonts w:ascii="仿宋" w:eastAsia="仿宋" w:hAnsi="仿宋"/>
          <w:sz w:val="24"/>
          <w:szCs w:val="24"/>
        </w:rPr>
      </w:pPr>
      <w:bookmarkStart w:id="0" w:name="_GoBack"/>
      <w:bookmarkEnd w:id="0"/>
    </w:p>
    <w:p w:rsidR="00B057BD" w:rsidRPr="00B057BD" w:rsidRDefault="00B057BD" w:rsidP="00B057BD">
      <w:pPr>
        <w:tabs>
          <w:tab w:val="left" w:pos="5580"/>
        </w:tabs>
        <w:wordWrap w:val="0"/>
        <w:adjustRightInd w:val="0"/>
        <w:snapToGrid w:val="0"/>
        <w:spacing w:line="400" w:lineRule="exact"/>
        <w:jc w:val="right"/>
        <w:rPr>
          <w:rFonts w:ascii="仿宋" w:eastAsia="仿宋" w:hAnsi="仿宋" w:cs="Arial"/>
          <w:bCs/>
          <w:color w:val="000000"/>
          <w:kern w:val="0"/>
          <w:sz w:val="24"/>
          <w:szCs w:val="28"/>
        </w:rPr>
      </w:pPr>
      <w:r w:rsidRPr="00B057BD">
        <w:rPr>
          <w:rFonts w:ascii="仿宋" w:eastAsia="仿宋" w:hAnsi="仿宋" w:cs="Arial" w:hint="eastAsia"/>
          <w:bCs/>
          <w:color w:val="000000"/>
          <w:kern w:val="0"/>
          <w:sz w:val="24"/>
          <w:szCs w:val="28"/>
        </w:rPr>
        <w:t>中国科学院武汉分院继续教育学院</w:t>
      </w:r>
    </w:p>
    <w:p w:rsidR="00B057BD" w:rsidRPr="00B057BD" w:rsidRDefault="00B057BD" w:rsidP="00B057BD">
      <w:pPr>
        <w:tabs>
          <w:tab w:val="left" w:pos="5580"/>
        </w:tabs>
        <w:wordWrap w:val="0"/>
        <w:adjustRightInd w:val="0"/>
        <w:snapToGrid w:val="0"/>
        <w:spacing w:line="400" w:lineRule="exact"/>
        <w:jc w:val="right"/>
        <w:rPr>
          <w:rFonts w:ascii="仿宋" w:eastAsia="仿宋" w:hAnsi="仿宋" w:cs="Arial"/>
          <w:bCs/>
          <w:color w:val="000000"/>
          <w:kern w:val="0"/>
          <w:sz w:val="24"/>
          <w:szCs w:val="28"/>
        </w:rPr>
      </w:pPr>
      <w:r w:rsidRPr="00B057BD">
        <w:rPr>
          <w:rFonts w:ascii="仿宋" w:eastAsia="仿宋" w:hAnsi="仿宋" w:cs="Arial" w:hint="eastAsia"/>
          <w:bCs/>
          <w:color w:val="000000"/>
          <w:kern w:val="0"/>
          <w:sz w:val="24"/>
          <w:szCs w:val="28"/>
        </w:rPr>
        <w:t>中国科学院武汉岩土力学研究所</w:t>
      </w:r>
    </w:p>
    <w:p w:rsidR="00B057BD" w:rsidRDefault="00B057BD" w:rsidP="00B057BD">
      <w:pPr>
        <w:tabs>
          <w:tab w:val="left" w:pos="5580"/>
        </w:tabs>
        <w:wordWrap w:val="0"/>
        <w:adjustRightInd w:val="0"/>
        <w:snapToGrid w:val="0"/>
        <w:spacing w:line="400" w:lineRule="exact"/>
        <w:jc w:val="right"/>
        <w:rPr>
          <w:rFonts w:ascii="仿宋" w:eastAsia="仿宋" w:hAnsi="仿宋" w:cs="Arial"/>
          <w:bCs/>
          <w:color w:val="000000"/>
          <w:kern w:val="0"/>
          <w:sz w:val="24"/>
          <w:szCs w:val="28"/>
        </w:rPr>
      </w:pPr>
      <w:r w:rsidRPr="00B057BD">
        <w:rPr>
          <w:rFonts w:ascii="仿宋" w:eastAsia="仿宋" w:hAnsi="仿宋" w:cs="Arial" w:hint="eastAsia"/>
          <w:bCs/>
          <w:color w:val="000000"/>
          <w:kern w:val="0"/>
          <w:sz w:val="24"/>
          <w:szCs w:val="28"/>
        </w:rPr>
        <w:t>武汉建筑业协会</w:t>
      </w:r>
    </w:p>
    <w:p w:rsidR="00B057BD" w:rsidRPr="00B057BD" w:rsidRDefault="00B057BD" w:rsidP="00E1653E">
      <w:pPr>
        <w:tabs>
          <w:tab w:val="left" w:pos="5580"/>
        </w:tabs>
        <w:wordWrap w:val="0"/>
        <w:adjustRightInd w:val="0"/>
        <w:snapToGrid w:val="0"/>
        <w:spacing w:line="400" w:lineRule="exact"/>
        <w:jc w:val="right"/>
        <w:rPr>
          <w:rFonts w:ascii="仿宋" w:eastAsia="仿宋" w:hAnsi="仿宋" w:cs="Arial"/>
          <w:color w:val="000000"/>
          <w:kern w:val="0"/>
          <w:sz w:val="24"/>
          <w:szCs w:val="32"/>
        </w:rPr>
      </w:pPr>
      <w:r>
        <w:rPr>
          <w:rFonts w:ascii="仿宋" w:eastAsia="仿宋" w:hAnsi="仿宋" w:cs="Arial"/>
          <w:bCs/>
          <w:color w:val="000000"/>
          <w:kern w:val="0"/>
          <w:sz w:val="24"/>
          <w:szCs w:val="28"/>
        </w:rPr>
        <w:t>武汉中科岩土工程技术培训有限公司</w:t>
      </w:r>
    </w:p>
    <w:p w:rsidR="00B057BD" w:rsidRPr="00B057BD" w:rsidRDefault="00B057BD" w:rsidP="00B057BD">
      <w:pPr>
        <w:spacing w:line="400" w:lineRule="exact"/>
        <w:jc w:val="right"/>
        <w:rPr>
          <w:rFonts w:ascii="仿宋" w:eastAsia="仿宋" w:hAnsi="仿宋"/>
          <w:sz w:val="22"/>
          <w:szCs w:val="24"/>
        </w:rPr>
        <w:sectPr w:rsidR="00B057BD" w:rsidRPr="00B057BD">
          <w:headerReference w:type="even" r:id="rId13"/>
          <w:headerReference w:type="default" r:id="rId14"/>
          <w:pgSz w:w="11906" w:h="16838"/>
          <w:pgMar w:top="1440" w:right="1800" w:bottom="1440" w:left="1800" w:header="851" w:footer="992" w:gutter="0"/>
          <w:cols w:space="425"/>
          <w:docGrid w:type="lines" w:linePitch="312"/>
        </w:sectPr>
      </w:pPr>
      <w:r>
        <w:rPr>
          <w:rFonts w:ascii="仿宋" w:eastAsia="仿宋" w:hAnsi="仿宋" w:cs="Arial" w:hint="eastAsia"/>
          <w:bCs/>
          <w:color w:val="000000"/>
          <w:kern w:val="0"/>
          <w:sz w:val="24"/>
          <w:szCs w:val="28"/>
        </w:rPr>
        <w:t>二〇二〇</w:t>
      </w:r>
      <w:r w:rsidRPr="00B057BD">
        <w:rPr>
          <w:rFonts w:ascii="仿宋" w:eastAsia="仿宋" w:hAnsi="仿宋" w:cs="Arial" w:hint="eastAsia"/>
          <w:bCs/>
          <w:color w:val="000000"/>
          <w:kern w:val="0"/>
          <w:sz w:val="24"/>
          <w:szCs w:val="28"/>
        </w:rPr>
        <w:t>年</w:t>
      </w:r>
      <w:r w:rsidR="004A4318">
        <w:rPr>
          <w:rFonts w:ascii="仿宋" w:eastAsia="仿宋" w:hAnsi="仿宋" w:cs="Arial" w:hint="eastAsia"/>
          <w:bCs/>
          <w:color w:val="000000"/>
          <w:kern w:val="0"/>
          <w:sz w:val="24"/>
          <w:szCs w:val="28"/>
        </w:rPr>
        <w:t>六月</w:t>
      </w:r>
    </w:p>
    <w:p w:rsidR="005A4883" w:rsidRPr="00C24830" w:rsidRDefault="005A4883" w:rsidP="005A4883">
      <w:pPr>
        <w:rPr>
          <w:rFonts w:ascii="仿宋" w:eastAsia="仿宋" w:hAnsi="仿宋"/>
          <w:b/>
          <w:color w:val="000000"/>
          <w:sz w:val="28"/>
          <w:szCs w:val="32"/>
        </w:rPr>
      </w:pPr>
      <w:r w:rsidRPr="00C24830">
        <w:rPr>
          <w:rFonts w:ascii="仿宋" w:eastAsia="仿宋" w:hAnsi="仿宋" w:hint="eastAsia"/>
          <w:b/>
          <w:color w:val="000000"/>
          <w:sz w:val="24"/>
          <w:szCs w:val="28"/>
        </w:rPr>
        <w:lastRenderedPageBreak/>
        <w:t>附件1：</w:t>
      </w:r>
    </w:p>
    <w:p w:rsidR="005A4883" w:rsidRPr="00C24830" w:rsidRDefault="005A4883" w:rsidP="005A4883">
      <w:pPr>
        <w:adjustRightInd w:val="0"/>
        <w:snapToGrid w:val="0"/>
        <w:spacing w:line="360" w:lineRule="auto"/>
        <w:jc w:val="center"/>
        <w:rPr>
          <w:rFonts w:ascii="仿宋" w:eastAsia="仿宋" w:hAnsi="仿宋"/>
          <w:b/>
          <w:color w:val="000000"/>
          <w:sz w:val="28"/>
          <w:szCs w:val="32"/>
        </w:rPr>
      </w:pPr>
      <w:r w:rsidRPr="00C24830">
        <w:rPr>
          <w:rFonts w:ascii="仿宋" w:eastAsia="仿宋" w:hAnsi="仿宋" w:hint="eastAsia"/>
          <w:b/>
          <w:color w:val="000000"/>
          <w:sz w:val="28"/>
          <w:szCs w:val="32"/>
        </w:rPr>
        <w:t>报名登记回执表(</w:t>
      </w:r>
      <w:r w:rsidR="00FE30AE">
        <w:rPr>
          <w:rFonts w:ascii="仿宋" w:eastAsia="仿宋" w:hAnsi="仿宋" w:hint="eastAsia"/>
          <w:b/>
          <w:color w:val="000000"/>
          <w:sz w:val="28"/>
          <w:szCs w:val="32"/>
        </w:rPr>
        <w:t>市政道路</w:t>
      </w:r>
      <w:r w:rsidRPr="00C24830">
        <w:rPr>
          <w:rFonts w:ascii="仿宋" w:eastAsia="仿宋" w:hAnsi="仿宋" w:hint="eastAsia"/>
          <w:b/>
          <w:color w:val="000000"/>
          <w:sz w:val="28"/>
          <w:szCs w:val="32"/>
        </w:rPr>
        <w:t>检测</w:t>
      </w:r>
      <w:r w:rsidR="00F5214E">
        <w:rPr>
          <w:rFonts w:ascii="仿宋" w:eastAsia="仿宋" w:hAnsi="仿宋" w:hint="eastAsia"/>
          <w:b/>
          <w:color w:val="000000"/>
          <w:sz w:val="28"/>
          <w:szCs w:val="32"/>
        </w:rPr>
        <w:t>，根据实际报名专项填写</w:t>
      </w:r>
      <w:r w:rsidRPr="00C24830">
        <w:rPr>
          <w:rFonts w:ascii="仿宋" w:eastAsia="仿宋" w:hAnsi="仿宋" w:hint="eastAsia"/>
          <w:b/>
          <w:color w:val="000000"/>
          <w:sz w:val="28"/>
          <w:szCs w:val="32"/>
        </w:rPr>
        <w:t>）</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852"/>
        <w:gridCol w:w="1951"/>
        <w:gridCol w:w="1880"/>
        <w:gridCol w:w="2202"/>
        <w:gridCol w:w="1913"/>
        <w:gridCol w:w="3680"/>
      </w:tblGrid>
      <w:tr w:rsidR="005A4883" w:rsidRPr="00C24830" w:rsidTr="008506A9">
        <w:trPr>
          <w:trHeight w:val="536"/>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r w:rsidRPr="00C24830">
              <w:rPr>
                <w:rFonts w:ascii="仿宋" w:eastAsia="仿宋" w:hAnsi="仿宋" w:hint="eastAsia"/>
                <w:sz w:val="24"/>
                <w:szCs w:val="28"/>
              </w:rPr>
              <w:t>单位名称</w:t>
            </w:r>
          </w:p>
        </w:tc>
        <w:tc>
          <w:tcPr>
            <w:tcW w:w="6885" w:type="dxa"/>
            <w:gridSpan w:val="4"/>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r w:rsidRPr="00C24830">
              <w:rPr>
                <w:rFonts w:ascii="仿宋" w:eastAsia="仿宋" w:hAnsi="仿宋" w:hint="eastAsia"/>
                <w:sz w:val="24"/>
                <w:szCs w:val="28"/>
              </w:rPr>
              <w:t>培训联系人</w:t>
            </w: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558"/>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r w:rsidRPr="00C24830">
              <w:rPr>
                <w:rFonts w:ascii="仿宋" w:eastAsia="仿宋" w:hAnsi="仿宋" w:hint="eastAsia"/>
                <w:sz w:val="24"/>
                <w:szCs w:val="28"/>
              </w:rPr>
              <w:t>通信地址</w:t>
            </w:r>
          </w:p>
        </w:tc>
        <w:tc>
          <w:tcPr>
            <w:tcW w:w="6885" w:type="dxa"/>
            <w:gridSpan w:val="4"/>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r w:rsidRPr="00C24830">
              <w:rPr>
                <w:rFonts w:ascii="仿宋" w:eastAsia="仿宋" w:hAnsi="仿宋" w:hint="eastAsia"/>
                <w:sz w:val="24"/>
                <w:szCs w:val="28"/>
              </w:rPr>
              <w:t>联系电话</w:t>
            </w: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550"/>
          <w:jc w:val="center"/>
        </w:trPr>
        <w:tc>
          <w:tcPr>
            <w:tcW w:w="1909"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姓名</w:t>
            </w:r>
          </w:p>
        </w:tc>
        <w:tc>
          <w:tcPr>
            <w:tcW w:w="852"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性别</w:t>
            </w:r>
          </w:p>
        </w:tc>
        <w:tc>
          <w:tcPr>
            <w:tcW w:w="1951"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联系电话</w:t>
            </w:r>
          </w:p>
        </w:tc>
        <w:tc>
          <w:tcPr>
            <w:tcW w:w="1880"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职务</w:t>
            </w:r>
          </w:p>
        </w:tc>
        <w:tc>
          <w:tcPr>
            <w:tcW w:w="2202"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技术职称</w:t>
            </w:r>
          </w:p>
        </w:tc>
        <w:tc>
          <w:tcPr>
            <w:tcW w:w="1913"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b/>
                <w:sz w:val="24"/>
                <w:szCs w:val="28"/>
              </w:rPr>
              <w:t>QQ/</w:t>
            </w:r>
            <w:r w:rsidRPr="00C24830">
              <w:rPr>
                <w:rFonts w:ascii="仿宋" w:eastAsia="仿宋" w:hAnsi="仿宋" w:hint="eastAsia"/>
                <w:b/>
                <w:sz w:val="24"/>
                <w:szCs w:val="28"/>
              </w:rPr>
              <w:t>邮箱</w:t>
            </w:r>
          </w:p>
        </w:tc>
        <w:tc>
          <w:tcPr>
            <w:tcW w:w="3680"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身份证号</w:t>
            </w: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852"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8"/>
                <w:szCs w:val="30"/>
              </w:rPr>
            </w:pPr>
          </w:p>
        </w:tc>
      </w:tr>
    </w:tbl>
    <w:p w:rsidR="00E81AEF" w:rsidRDefault="00E81AEF" w:rsidP="00E16347">
      <w:pPr>
        <w:spacing w:line="400" w:lineRule="exact"/>
        <w:rPr>
          <w:rFonts w:ascii="仿宋" w:eastAsia="仿宋" w:hAnsi="仿宋"/>
          <w:sz w:val="24"/>
          <w:szCs w:val="24"/>
        </w:rPr>
      </w:pPr>
    </w:p>
    <w:p w:rsidR="005A4883" w:rsidRPr="00BB292A" w:rsidRDefault="005A4883" w:rsidP="00E16347">
      <w:pPr>
        <w:spacing w:line="400" w:lineRule="exact"/>
        <w:rPr>
          <w:rFonts w:ascii="仿宋" w:eastAsia="仿宋" w:hAnsi="仿宋"/>
          <w:sz w:val="24"/>
          <w:szCs w:val="24"/>
        </w:rPr>
      </w:pPr>
    </w:p>
    <w:p w:rsidR="00C24830" w:rsidRDefault="00C24830" w:rsidP="00E16347">
      <w:pPr>
        <w:spacing w:line="400" w:lineRule="exact"/>
        <w:rPr>
          <w:rFonts w:ascii="仿宋" w:eastAsia="仿宋" w:hAnsi="仿宋"/>
          <w:sz w:val="24"/>
          <w:szCs w:val="24"/>
        </w:rPr>
      </w:pPr>
    </w:p>
    <w:p w:rsidR="00C24830" w:rsidRDefault="00C24830" w:rsidP="00E16347">
      <w:pPr>
        <w:spacing w:line="400" w:lineRule="exact"/>
        <w:rPr>
          <w:rFonts w:ascii="仿宋" w:eastAsia="仿宋" w:hAnsi="仿宋"/>
          <w:sz w:val="24"/>
          <w:szCs w:val="24"/>
        </w:rPr>
      </w:pPr>
    </w:p>
    <w:p w:rsidR="005A4883" w:rsidRPr="00C24830" w:rsidRDefault="005A4883" w:rsidP="005A4883">
      <w:pPr>
        <w:rPr>
          <w:rFonts w:ascii="仿宋" w:eastAsia="仿宋" w:hAnsi="仿宋"/>
          <w:b/>
          <w:color w:val="000000"/>
          <w:sz w:val="24"/>
          <w:szCs w:val="28"/>
        </w:rPr>
      </w:pPr>
      <w:r w:rsidRPr="00C24830">
        <w:rPr>
          <w:rFonts w:ascii="仿宋" w:eastAsia="仿宋" w:hAnsi="仿宋" w:hint="eastAsia"/>
          <w:b/>
          <w:color w:val="000000"/>
          <w:sz w:val="24"/>
          <w:szCs w:val="28"/>
        </w:rPr>
        <w:lastRenderedPageBreak/>
        <w:t>附件2：</w:t>
      </w:r>
    </w:p>
    <w:p w:rsidR="005A4883" w:rsidRPr="00C24830" w:rsidRDefault="005A4883" w:rsidP="005A4883">
      <w:pPr>
        <w:widowControl/>
        <w:adjustRightInd w:val="0"/>
        <w:snapToGrid w:val="0"/>
        <w:spacing w:beforeLines="50" w:before="156" w:line="360" w:lineRule="auto"/>
        <w:jc w:val="center"/>
        <w:rPr>
          <w:rFonts w:ascii="仿宋" w:eastAsia="仿宋" w:hAnsi="仿宋"/>
          <w:b/>
          <w:color w:val="000000"/>
          <w:sz w:val="28"/>
          <w:szCs w:val="32"/>
        </w:rPr>
      </w:pPr>
      <w:r w:rsidRPr="00C24830">
        <w:rPr>
          <w:rFonts w:ascii="仿宋" w:eastAsia="仿宋" w:hAnsi="仿宋" w:hint="eastAsia"/>
          <w:b/>
          <w:color w:val="000000"/>
          <w:sz w:val="28"/>
          <w:szCs w:val="32"/>
        </w:rPr>
        <w:t>发票开具确认单</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4683"/>
        <w:gridCol w:w="2202"/>
        <w:gridCol w:w="5593"/>
      </w:tblGrid>
      <w:tr w:rsidR="005A4883" w:rsidRPr="00C24830" w:rsidTr="008506A9">
        <w:trPr>
          <w:trHeight w:val="558"/>
          <w:jc w:val="center"/>
        </w:trPr>
        <w:tc>
          <w:tcPr>
            <w:tcW w:w="14387" w:type="dxa"/>
            <w:gridSpan w:val="4"/>
            <w:shd w:val="clear" w:color="auto" w:fill="auto"/>
            <w:vAlign w:val="center"/>
          </w:tcPr>
          <w:p w:rsidR="005A4883" w:rsidRPr="00C24830" w:rsidRDefault="005A4883" w:rsidP="008506A9">
            <w:pPr>
              <w:spacing w:line="360" w:lineRule="exact"/>
              <w:jc w:val="center"/>
              <w:rPr>
                <w:rFonts w:ascii="仿宋" w:eastAsia="仿宋" w:hAnsi="仿宋"/>
                <w:b/>
                <w:sz w:val="24"/>
                <w:szCs w:val="28"/>
              </w:rPr>
            </w:pPr>
            <w:r w:rsidRPr="00C24830">
              <w:rPr>
                <w:rFonts w:ascii="仿宋" w:eastAsia="仿宋" w:hAnsi="仿宋" w:hint="eastAsia"/>
                <w:b/>
                <w:sz w:val="24"/>
                <w:szCs w:val="28"/>
              </w:rPr>
              <w:t>增值税</w:t>
            </w:r>
            <w:r w:rsidRPr="00C24830">
              <w:rPr>
                <w:rFonts w:ascii="仿宋" w:eastAsia="仿宋" w:hAnsi="仿宋" w:hint="eastAsia"/>
                <w:b/>
                <w:color w:val="FF0000"/>
                <w:sz w:val="24"/>
                <w:szCs w:val="28"/>
              </w:rPr>
              <w:t>普通发票</w:t>
            </w:r>
            <w:r w:rsidRPr="00C24830">
              <w:rPr>
                <w:rFonts w:ascii="仿宋" w:eastAsia="仿宋" w:hAnsi="仿宋" w:hint="eastAsia"/>
                <w:b/>
                <w:sz w:val="24"/>
                <w:szCs w:val="28"/>
              </w:rPr>
              <w:t>开票要求</w:t>
            </w:r>
          </w:p>
        </w:tc>
      </w:tr>
      <w:tr w:rsidR="005A4883" w:rsidRPr="00C24830" w:rsidTr="008506A9">
        <w:trPr>
          <w:trHeight w:val="558"/>
          <w:jc w:val="center"/>
        </w:trPr>
        <w:tc>
          <w:tcPr>
            <w:tcW w:w="1909"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开票单位抬头</w:t>
            </w:r>
          </w:p>
        </w:tc>
        <w:tc>
          <w:tcPr>
            <w:tcW w:w="468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c>
          <w:tcPr>
            <w:tcW w:w="2202"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税务登记证号</w:t>
            </w:r>
          </w:p>
        </w:tc>
        <w:tc>
          <w:tcPr>
            <w:tcW w:w="559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r>
      <w:tr w:rsidR="005A4883" w:rsidRPr="00C24830" w:rsidTr="008506A9">
        <w:trPr>
          <w:trHeight w:val="558"/>
          <w:jc w:val="center"/>
        </w:trPr>
        <w:tc>
          <w:tcPr>
            <w:tcW w:w="14387" w:type="dxa"/>
            <w:gridSpan w:val="4"/>
            <w:shd w:val="clear" w:color="auto" w:fill="auto"/>
            <w:vAlign w:val="center"/>
          </w:tcPr>
          <w:p w:rsidR="005A4883" w:rsidRPr="00C24830" w:rsidRDefault="005A4883" w:rsidP="008506A9">
            <w:pPr>
              <w:spacing w:line="360" w:lineRule="exact"/>
              <w:jc w:val="center"/>
              <w:rPr>
                <w:rFonts w:ascii="仿宋" w:eastAsia="仿宋" w:hAnsi="仿宋"/>
                <w:b/>
                <w:sz w:val="24"/>
                <w:szCs w:val="28"/>
              </w:rPr>
            </w:pPr>
            <w:r w:rsidRPr="00C24830">
              <w:rPr>
                <w:rFonts w:ascii="仿宋" w:eastAsia="仿宋" w:hAnsi="仿宋" w:hint="eastAsia"/>
                <w:b/>
                <w:sz w:val="24"/>
                <w:szCs w:val="28"/>
              </w:rPr>
              <w:t>增值税</w:t>
            </w:r>
            <w:r w:rsidRPr="00C24830">
              <w:rPr>
                <w:rFonts w:ascii="仿宋" w:eastAsia="仿宋" w:hAnsi="仿宋" w:hint="eastAsia"/>
                <w:b/>
                <w:color w:val="FF0000"/>
                <w:sz w:val="24"/>
                <w:szCs w:val="28"/>
              </w:rPr>
              <w:t>专用发票</w:t>
            </w:r>
            <w:r w:rsidRPr="00C24830">
              <w:rPr>
                <w:rFonts w:ascii="仿宋" w:eastAsia="仿宋" w:hAnsi="仿宋" w:hint="eastAsia"/>
                <w:b/>
                <w:sz w:val="24"/>
                <w:szCs w:val="28"/>
              </w:rPr>
              <w:t>开票要求</w:t>
            </w:r>
          </w:p>
        </w:tc>
      </w:tr>
      <w:tr w:rsidR="005A4883" w:rsidRPr="00C24830" w:rsidTr="008506A9">
        <w:trPr>
          <w:trHeight w:val="558"/>
          <w:jc w:val="center"/>
        </w:trPr>
        <w:tc>
          <w:tcPr>
            <w:tcW w:w="1909"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开票单位抬头</w:t>
            </w:r>
          </w:p>
        </w:tc>
        <w:tc>
          <w:tcPr>
            <w:tcW w:w="468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c>
          <w:tcPr>
            <w:tcW w:w="2202"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税务登记证号</w:t>
            </w:r>
          </w:p>
        </w:tc>
        <w:tc>
          <w:tcPr>
            <w:tcW w:w="559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r>
      <w:tr w:rsidR="005A4883" w:rsidRPr="00C24830" w:rsidTr="008506A9">
        <w:trPr>
          <w:trHeight w:val="558"/>
          <w:jc w:val="center"/>
        </w:trPr>
        <w:tc>
          <w:tcPr>
            <w:tcW w:w="1909"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开票地址</w:t>
            </w:r>
          </w:p>
        </w:tc>
        <w:tc>
          <w:tcPr>
            <w:tcW w:w="4683" w:type="dxa"/>
            <w:shd w:val="clear" w:color="auto" w:fill="auto"/>
            <w:vAlign w:val="center"/>
          </w:tcPr>
          <w:p w:rsidR="005A4883" w:rsidRPr="00C24830" w:rsidRDefault="005A4883" w:rsidP="008506A9">
            <w:pPr>
              <w:rPr>
                <w:sz w:val="20"/>
              </w:rPr>
            </w:pPr>
          </w:p>
        </w:tc>
        <w:tc>
          <w:tcPr>
            <w:tcW w:w="2202"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开票电话</w:t>
            </w:r>
          </w:p>
        </w:tc>
        <w:tc>
          <w:tcPr>
            <w:tcW w:w="559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r>
      <w:tr w:rsidR="005A4883" w:rsidRPr="00C24830" w:rsidTr="008506A9">
        <w:trPr>
          <w:trHeight w:val="558"/>
          <w:jc w:val="center"/>
        </w:trPr>
        <w:tc>
          <w:tcPr>
            <w:tcW w:w="1909"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开户行</w:t>
            </w:r>
          </w:p>
        </w:tc>
        <w:tc>
          <w:tcPr>
            <w:tcW w:w="468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c>
          <w:tcPr>
            <w:tcW w:w="2202"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账号</w:t>
            </w:r>
          </w:p>
        </w:tc>
        <w:tc>
          <w:tcPr>
            <w:tcW w:w="559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r>
    </w:tbl>
    <w:p w:rsidR="008418FD" w:rsidRDefault="008418FD" w:rsidP="008418FD">
      <w:pPr>
        <w:widowControl/>
        <w:adjustRightInd w:val="0"/>
        <w:snapToGrid w:val="0"/>
        <w:spacing w:line="360" w:lineRule="auto"/>
        <w:jc w:val="left"/>
        <w:rPr>
          <w:rFonts w:ascii="仿宋" w:eastAsia="仿宋" w:hAnsi="仿宋" w:cs="Arial"/>
          <w:bCs/>
          <w:kern w:val="0"/>
          <w:sz w:val="24"/>
          <w:szCs w:val="28"/>
        </w:rPr>
      </w:pPr>
    </w:p>
    <w:p w:rsidR="008418FD" w:rsidRPr="00781131" w:rsidRDefault="008418FD" w:rsidP="008418FD">
      <w:pPr>
        <w:widowControl/>
        <w:adjustRightInd w:val="0"/>
        <w:snapToGrid w:val="0"/>
        <w:spacing w:line="360" w:lineRule="auto"/>
        <w:jc w:val="left"/>
        <w:rPr>
          <w:rFonts w:ascii="仿宋" w:eastAsia="仿宋" w:hAnsi="仿宋" w:cs="Arial"/>
          <w:bCs/>
          <w:kern w:val="0"/>
          <w:sz w:val="24"/>
          <w:szCs w:val="28"/>
        </w:rPr>
      </w:pPr>
      <w:r>
        <w:rPr>
          <w:rFonts w:ascii="仿宋" w:eastAsia="仿宋" w:hAnsi="仿宋"/>
          <w:noProof/>
          <w:sz w:val="24"/>
          <w:szCs w:val="24"/>
        </w:rPr>
        <w:drawing>
          <wp:anchor distT="0" distB="0" distL="114300" distR="114300" simplePos="0" relativeHeight="251661312" behindDoc="0" locked="0" layoutInCell="1" allowOverlap="1" wp14:anchorId="32DDF227" wp14:editId="079F8DC6">
            <wp:simplePos x="0" y="0"/>
            <wp:positionH relativeFrom="column">
              <wp:posOffset>6588760</wp:posOffset>
            </wp:positionH>
            <wp:positionV relativeFrom="paragraph">
              <wp:posOffset>8255</wp:posOffset>
            </wp:positionV>
            <wp:extent cx="1731010" cy="1702435"/>
            <wp:effectExtent l="0" t="0" r="2540" b="0"/>
            <wp:wrapNone/>
            <wp:docPr id="2" name="图片 2" descr="C:\Users\ADMINI~1\AppData\Local\Temp\15906364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590636465(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1010" cy="170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仿宋" w:eastAsia="仿宋" w:hAnsi="仿宋" w:cs="Arial" w:hint="eastAsia"/>
          <w:bCs/>
          <w:kern w:val="0"/>
          <w:sz w:val="24"/>
          <w:szCs w:val="28"/>
        </w:rPr>
        <w:t>（1）</w:t>
      </w:r>
      <w:r w:rsidRPr="00781131">
        <w:rPr>
          <w:rFonts w:ascii="仿宋" w:eastAsia="仿宋" w:hAnsi="仿宋" w:cs="Arial" w:hint="eastAsia"/>
          <w:bCs/>
          <w:kern w:val="0"/>
          <w:sz w:val="24"/>
          <w:szCs w:val="28"/>
        </w:rPr>
        <w:t>汇款账号：</w:t>
      </w:r>
      <w:r>
        <w:rPr>
          <w:rFonts w:ascii="仿宋" w:eastAsia="仿宋" w:hAnsi="仿宋" w:cs="Arial" w:hint="eastAsia"/>
          <w:bCs/>
          <w:kern w:val="0"/>
          <w:sz w:val="24"/>
          <w:szCs w:val="28"/>
        </w:rPr>
        <w:t xml:space="preserve">                                          </w:t>
      </w:r>
      <w:r w:rsidRPr="00781131">
        <w:rPr>
          <w:rFonts w:ascii="仿宋" w:eastAsia="仿宋" w:hAnsi="仿宋" w:cs="Arial" w:hint="eastAsia"/>
          <w:bCs/>
          <w:kern w:val="0"/>
          <w:sz w:val="24"/>
          <w:szCs w:val="28"/>
        </w:rPr>
        <w:t>（2）支付宝收款账号：</w:t>
      </w:r>
    </w:p>
    <w:p w:rsidR="008418FD" w:rsidRDefault="008418FD" w:rsidP="008418FD">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开户行：中信银行武汉分</w:t>
      </w:r>
      <w:proofErr w:type="gramStart"/>
      <w:r>
        <w:rPr>
          <w:rFonts w:ascii="仿宋" w:eastAsia="仿宋" w:hAnsi="仿宋" w:cs="Arial" w:hint="eastAsia"/>
          <w:bCs/>
          <w:kern w:val="0"/>
          <w:sz w:val="24"/>
          <w:szCs w:val="28"/>
        </w:rPr>
        <w:t>行东湖</w:t>
      </w:r>
      <w:proofErr w:type="gramEnd"/>
      <w:r>
        <w:rPr>
          <w:rFonts w:ascii="仿宋" w:eastAsia="仿宋" w:hAnsi="仿宋" w:cs="Arial" w:hint="eastAsia"/>
          <w:bCs/>
          <w:kern w:val="0"/>
          <w:sz w:val="24"/>
          <w:szCs w:val="28"/>
        </w:rPr>
        <w:t>支行                             2161211837@qq.</w:t>
      </w:r>
      <w:proofErr w:type="gramStart"/>
      <w:r>
        <w:rPr>
          <w:rFonts w:ascii="仿宋" w:eastAsia="仿宋" w:hAnsi="仿宋" w:cs="Arial" w:hint="eastAsia"/>
          <w:bCs/>
          <w:kern w:val="0"/>
          <w:sz w:val="24"/>
          <w:szCs w:val="28"/>
        </w:rPr>
        <w:t>com</w:t>
      </w:r>
      <w:proofErr w:type="gramEnd"/>
    </w:p>
    <w:p w:rsidR="008418FD" w:rsidRPr="008418FD" w:rsidRDefault="008418FD" w:rsidP="008418FD">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 xml:space="preserve">单位：武汉中科岩土工程技术培训有限公司                       </w:t>
      </w:r>
    </w:p>
    <w:p w:rsidR="008418FD" w:rsidRDefault="008418FD" w:rsidP="008418FD">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账号：8111501013000423011</w:t>
      </w:r>
    </w:p>
    <w:p w:rsidR="008418FD" w:rsidRDefault="008418FD" w:rsidP="008418FD">
      <w:pPr>
        <w:spacing w:line="400" w:lineRule="exact"/>
        <w:rPr>
          <w:rFonts w:ascii="仿宋" w:eastAsia="仿宋" w:hAnsi="仿宋" w:cs="Arial"/>
          <w:bCs/>
          <w:kern w:val="0"/>
          <w:sz w:val="24"/>
          <w:szCs w:val="28"/>
        </w:rPr>
      </w:pPr>
    </w:p>
    <w:p w:rsidR="000E1DF5" w:rsidRDefault="008418FD" w:rsidP="008418FD">
      <w:pPr>
        <w:spacing w:line="400" w:lineRule="exact"/>
        <w:rPr>
          <w:rFonts w:ascii="仿宋" w:eastAsia="仿宋" w:hAnsi="仿宋"/>
          <w:sz w:val="24"/>
          <w:szCs w:val="24"/>
        </w:rPr>
      </w:pPr>
      <w:r>
        <w:rPr>
          <w:rFonts w:ascii="仿宋" w:eastAsia="仿宋" w:hAnsi="仿宋" w:hint="eastAsia"/>
          <w:sz w:val="24"/>
          <w:szCs w:val="24"/>
        </w:rPr>
        <w:t>备注：缴费时请注明“单位名称</w:t>
      </w:r>
      <w:r w:rsidR="00952E93">
        <w:rPr>
          <w:rFonts w:ascii="仿宋" w:eastAsia="仿宋" w:hAnsi="仿宋" w:hint="eastAsia"/>
          <w:sz w:val="24"/>
          <w:szCs w:val="24"/>
        </w:rPr>
        <w:t>+</w:t>
      </w:r>
      <w:r w:rsidR="00FE30AE">
        <w:rPr>
          <w:rFonts w:ascii="仿宋" w:eastAsia="仿宋" w:hAnsi="仿宋" w:hint="eastAsia"/>
          <w:sz w:val="24"/>
          <w:szCs w:val="24"/>
        </w:rPr>
        <w:t>市政道路</w:t>
      </w:r>
      <w:r>
        <w:rPr>
          <w:rFonts w:ascii="仿宋" w:eastAsia="仿宋" w:hAnsi="仿宋" w:hint="eastAsia"/>
          <w:sz w:val="24"/>
          <w:szCs w:val="24"/>
        </w:rPr>
        <w:t>培训费”</w:t>
      </w:r>
      <w:r w:rsidR="000E1DF5">
        <w:rPr>
          <w:rFonts w:ascii="仿宋" w:eastAsia="仿宋" w:hAnsi="仿宋" w:hint="eastAsia"/>
          <w:sz w:val="24"/>
          <w:szCs w:val="24"/>
        </w:rPr>
        <w:t>，并及时与会务组邓老师联系18086691036，</w:t>
      </w:r>
    </w:p>
    <w:p w:rsidR="005A4883" w:rsidRPr="00C370C4" w:rsidRDefault="000E1DF5" w:rsidP="00C370C4">
      <w:pPr>
        <w:spacing w:line="400" w:lineRule="exact"/>
        <w:ind w:firstLineChars="300" w:firstLine="720"/>
        <w:rPr>
          <w:rFonts w:ascii="仿宋" w:eastAsia="仿宋" w:hAnsi="仿宋"/>
          <w:sz w:val="24"/>
          <w:szCs w:val="24"/>
        </w:rPr>
      </w:pPr>
      <w:r>
        <w:rPr>
          <w:rFonts w:ascii="仿宋" w:eastAsia="仿宋" w:hAnsi="仿宋" w:hint="eastAsia"/>
          <w:sz w:val="24"/>
          <w:szCs w:val="24"/>
        </w:rPr>
        <w:t>便于会务组查账。</w:t>
      </w:r>
      <w:r w:rsidRPr="000E1DF5">
        <w:rPr>
          <w:rFonts w:ascii="仿宋" w:eastAsia="仿宋" w:hAnsi="仿宋" w:hint="eastAsia"/>
          <w:sz w:val="24"/>
          <w:szCs w:val="24"/>
        </w:rPr>
        <w:t>请各单位提前与公司财务核实培训费发票的类型。</w:t>
      </w:r>
    </w:p>
    <w:sectPr w:rsidR="005A4883" w:rsidRPr="00C370C4" w:rsidSect="005A488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500" w:rsidRDefault="00F60500" w:rsidP="008C7BC1">
      <w:r>
        <w:separator/>
      </w:r>
    </w:p>
  </w:endnote>
  <w:endnote w:type="continuationSeparator" w:id="0">
    <w:p w:rsidR="00F60500" w:rsidRDefault="00F60500" w:rsidP="008C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500" w:rsidRDefault="00F60500" w:rsidP="008C7BC1">
      <w:r>
        <w:separator/>
      </w:r>
    </w:p>
  </w:footnote>
  <w:footnote w:type="continuationSeparator" w:id="0">
    <w:p w:rsidR="00F60500" w:rsidRDefault="00F60500" w:rsidP="008C7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883" w:rsidRDefault="005A4883" w:rsidP="005A4883">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883" w:rsidRDefault="005A4883" w:rsidP="005A488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C442B"/>
    <w:multiLevelType w:val="hybridMultilevel"/>
    <w:tmpl w:val="48A2C424"/>
    <w:lvl w:ilvl="0" w:tplc="25DCD7C2">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14BE3"/>
    <w:multiLevelType w:val="hybridMultilevel"/>
    <w:tmpl w:val="0F0A3B26"/>
    <w:lvl w:ilvl="0" w:tplc="B3729E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3560B9"/>
    <w:multiLevelType w:val="hybridMultilevel"/>
    <w:tmpl w:val="D2848CF8"/>
    <w:lvl w:ilvl="0" w:tplc="8088496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281C2A"/>
    <w:multiLevelType w:val="hybridMultilevel"/>
    <w:tmpl w:val="247E6D58"/>
    <w:lvl w:ilvl="0" w:tplc="B9B4C94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56845944"/>
    <w:multiLevelType w:val="hybridMultilevel"/>
    <w:tmpl w:val="E6FAA65A"/>
    <w:lvl w:ilvl="0" w:tplc="29142E12">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1A1618"/>
    <w:multiLevelType w:val="hybridMultilevel"/>
    <w:tmpl w:val="4CDE2F20"/>
    <w:lvl w:ilvl="0" w:tplc="E6DC47FA">
      <w:start w:val="3"/>
      <w:numFmt w:val="japaneseCounting"/>
      <w:lvlText w:val="%1、"/>
      <w:lvlJc w:val="left"/>
      <w:pPr>
        <w:ind w:left="480" w:hanging="480"/>
      </w:pPr>
      <w:rPr>
        <w:rFonts w:hint="default"/>
        <w:b/>
      </w:rPr>
    </w:lvl>
    <w:lvl w:ilvl="1" w:tplc="2FCCF9C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F3E5BE4"/>
    <w:multiLevelType w:val="hybridMultilevel"/>
    <w:tmpl w:val="6C789BF2"/>
    <w:lvl w:ilvl="0" w:tplc="D45E943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9246F5D"/>
    <w:multiLevelType w:val="singleLevel"/>
    <w:tmpl w:val="79246F5D"/>
    <w:lvl w:ilvl="0">
      <w:start w:val="1"/>
      <w:numFmt w:val="decimal"/>
      <w:suff w:val="nothing"/>
      <w:lvlText w:val="（%1）"/>
      <w:lvlJc w:val="left"/>
    </w:lvl>
  </w:abstractNum>
  <w:abstractNum w:abstractNumId="8">
    <w:nsid w:val="7B791B88"/>
    <w:multiLevelType w:val="hybridMultilevel"/>
    <w:tmpl w:val="98383F90"/>
    <w:lvl w:ilvl="0" w:tplc="362EE9BC">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F286C5B"/>
    <w:multiLevelType w:val="hybridMultilevel"/>
    <w:tmpl w:val="AEAC85FC"/>
    <w:lvl w:ilvl="0" w:tplc="5262CAEE">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9"/>
  </w:num>
  <w:num w:numId="4">
    <w:abstractNumId w:val="5"/>
  </w:num>
  <w:num w:numId="5">
    <w:abstractNumId w:val="8"/>
  </w:num>
  <w:num w:numId="6">
    <w:abstractNumId w:val="0"/>
  </w:num>
  <w:num w:numId="7">
    <w:abstractNumId w:val="7"/>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270"/>
    <w:rsid w:val="00011343"/>
    <w:rsid w:val="00016B88"/>
    <w:rsid w:val="000722A2"/>
    <w:rsid w:val="000C6F77"/>
    <w:rsid w:val="000D584F"/>
    <w:rsid w:val="000E1DF5"/>
    <w:rsid w:val="000E2636"/>
    <w:rsid w:val="000F4428"/>
    <w:rsid w:val="00103E81"/>
    <w:rsid w:val="00123B15"/>
    <w:rsid w:val="00131874"/>
    <w:rsid w:val="00136B73"/>
    <w:rsid w:val="00142C71"/>
    <w:rsid w:val="00161676"/>
    <w:rsid w:val="00167556"/>
    <w:rsid w:val="00174831"/>
    <w:rsid w:val="0018269B"/>
    <w:rsid w:val="001A13A7"/>
    <w:rsid w:val="001A2F92"/>
    <w:rsid w:val="001C0117"/>
    <w:rsid w:val="001D0772"/>
    <w:rsid w:val="001F5ABD"/>
    <w:rsid w:val="00235ABD"/>
    <w:rsid w:val="00242D33"/>
    <w:rsid w:val="00245A94"/>
    <w:rsid w:val="00270537"/>
    <w:rsid w:val="00281672"/>
    <w:rsid w:val="0029214C"/>
    <w:rsid w:val="00292831"/>
    <w:rsid w:val="002D00D3"/>
    <w:rsid w:val="002F73DA"/>
    <w:rsid w:val="003069CD"/>
    <w:rsid w:val="00315D56"/>
    <w:rsid w:val="003164EC"/>
    <w:rsid w:val="003368AC"/>
    <w:rsid w:val="00336CB0"/>
    <w:rsid w:val="00345E64"/>
    <w:rsid w:val="003552A9"/>
    <w:rsid w:val="003600F5"/>
    <w:rsid w:val="00363506"/>
    <w:rsid w:val="0036583A"/>
    <w:rsid w:val="00374844"/>
    <w:rsid w:val="0038680A"/>
    <w:rsid w:val="003A0082"/>
    <w:rsid w:val="003A28C7"/>
    <w:rsid w:val="003B71CF"/>
    <w:rsid w:val="003D4B6B"/>
    <w:rsid w:val="003E504F"/>
    <w:rsid w:val="0042034F"/>
    <w:rsid w:val="0042053E"/>
    <w:rsid w:val="004225BE"/>
    <w:rsid w:val="00425D98"/>
    <w:rsid w:val="00425FC9"/>
    <w:rsid w:val="00430E3F"/>
    <w:rsid w:val="004528E5"/>
    <w:rsid w:val="0048097F"/>
    <w:rsid w:val="00490800"/>
    <w:rsid w:val="004A3D49"/>
    <w:rsid w:val="004A4318"/>
    <w:rsid w:val="004B4667"/>
    <w:rsid w:val="004C5F89"/>
    <w:rsid w:val="004D2947"/>
    <w:rsid w:val="004D42DD"/>
    <w:rsid w:val="004E58D1"/>
    <w:rsid w:val="004E5D1C"/>
    <w:rsid w:val="004E664A"/>
    <w:rsid w:val="0050429A"/>
    <w:rsid w:val="00505974"/>
    <w:rsid w:val="00512419"/>
    <w:rsid w:val="0052110B"/>
    <w:rsid w:val="00524211"/>
    <w:rsid w:val="00570CA0"/>
    <w:rsid w:val="00571CC4"/>
    <w:rsid w:val="005761E5"/>
    <w:rsid w:val="005977D2"/>
    <w:rsid w:val="005A4883"/>
    <w:rsid w:val="005A5516"/>
    <w:rsid w:val="005A5831"/>
    <w:rsid w:val="005A73A8"/>
    <w:rsid w:val="005C359E"/>
    <w:rsid w:val="005D497C"/>
    <w:rsid w:val="005E743B"/>
    <w:rsid w:val="00603A11"/>
    <w:rsid w:val="0060711A"/>
    <w:rsid w:val="00612030"/>
    <w:rsid w:val="006204C7"/>
    <w:rsid w:val="00632E1F"/>
    <w:rsid w:val="006772C2"/>
    <w:rsid w:val="006948AB"/>
    <w:rsid w:val="006A7BDD"/>
    <w:rsid w:val="006C3D42"/>
    <w:rsid w:val="006D4270"/>
    <w:rsid w:val="0070417E"/>
    <w:rsid w:val="00706799"/>
    <w:rsid w:val="00727F83"/>
    <w:rsid w:val="0073237C"/>
    <w:rsid w:val="00741A4A"/>
    <w:rsid w:val="007422C6"/>
    <w:rsid w:val="00781131"/>
    <w:rsid w:val="00786FE5"/>
    <w:rsid w:val="007939F4"/>
    <w:rsid w:val="007A58D5"/>
    <w:rsid w:val="007A7EDE"/>
    <w:rsid w:val="007D2175"/>
    <w:rsid w:val="007D6A7C"/>
    <w:rsid w:val="00815FB8"/>
    <w:rsid w:val="008418FD"/>
    <w:rsid w:val="00852D1F"/>
    <w:rsid w:val="00852E03"/>
    <w:rsid w:val="00862159"/>
    <w:rsid w:val="00886DFA"/>
    <w:rsid w:val="00891C20"/>
    <w:rsid w:val="008921CF"/>
    <w:rsid w:val="008A0DD5"/>
    <w:rsid w:val="008B2099"/>
    <w:rsid w:val="008C1E42"/>
    <w:rsid w:val="008C1ED9"/>
    <w:rsid w:val="008C2DFA"/>
    <w:rsid w:val="008C7BC1"/>
    <w:rsid w:val="008E3C18"/>
    <w:rsid w:val="00903FE2"/>
    <w:rsid w:val="009040E7"/>
    <w:rsid w:val="00917EFB"/>
    <w:rsid w:val="00935ED7"/>
    <w:rsid w:val="00940223"/>
    <w:rsid w:val="009516F3"/>
    <w:rsid w:val="00952E93"/>
    <w:rsid w:val="00993400"/>
    <w:rsid w:val="009D2F62"/>
    <w:rsid w:val="009E1C91"/>
    <w:rsid w:val="00A07ECE"/>
    <w:rsid w:val="00A13FC6"/>
    <w:rsid w:val="00A14F26"/>
    <w:rsid w:val="00A33FAC"/>
    <w:rsid w:val="00A34CF2"/>
    <w:rsid w:val="00A36B3E"/>
    <w:rsid w:val="00A41F00"/>
    <w:rsid w:val="00A45092"/>
    <w:rsid w:val="00A46FE2"/>
    <w:rsid w:val="00A628FE"/>
    <w:rsid w:val="00A709EC"/>
    <w:rsid w:val="00A754C5"/>
    <w:rsid w:val="00AC2ECC"/>
    <w:rsid w:val="00AC35AB"/>
    <w:rsid w:val="00AE37FC"/>
    <w:rsid w:val="00AE675E"/>
    <w:rsid w:val="00B04699"/>
    <w:rsid w:val="00B057BD"/>
    <w:rsid w:val="00B2002B"/>
    <w:rsid w:val="00B2355D"/>
    <w:rsid w:val="00B44D6E"/>
    <w:rsid w:val="00B5331F"/>
    <w:rsid w:val="00B7075B"/>
    <w:rsid w:val="00B73BC4"/>
    <w:rsid w:val="00B744C8"/>
    <w:rsid w:val="00B82F74"/>
    <w:rsid w:val="00BB292A"/>
    <w:rsid w:val="00BD1EF7"/>
    <w:rsid w:val="00BD3D20"/>
    <w:rsid w:val="00C106E2"/>
    <w:rsid w:val="00C24830"/>
    <w:rsid w:val="00C32FC2"/>
    <w:rsid w:val="00C370C4"/>
    <w:rsid w:val="00C51A10"/>
    <w:rsid w:val="00C63BDF"/>
    <w:rsid w:val="00C72D4D"/>
    <w:rsid w:val="00C77776"/>
    <w:rsid w:val="00C9046B"/>
    <w:rsid w:val="00C915D0"/>
    <w:rsid w:val="00CC6720"/>
    <w:rsid w:val="00CD2BB0"/>
    <w:rsid w:val="00CF5F75"/>
    <w:rsid w:val="00D2382C"/>
    <w:rsid w:val="00D47756"/>
    <w:rsid w:val="00D74FE6"/>
    <w:rsid w:val="00DA7C5C"/>
    <w:rsid w:val="00DC0489"/>
    <w:rsid w:val="00DD08C6"/>
    <w:rsid w:val="00DE0883"/>
    <w:rsid w:val="00DE0937"/>
    <w:rsid w:val="00DF0436"/>
    <w:rsid w:val="00DF3E7B"/>
    <w:rsid w:val="00DF711F"/>
    <w:rsid w:val="00DF7608"/>
    <w:rsid w:val="00E16347"/>
    <w:rsid w:val="00E1653E"/>
    <w:rsid w:val="00E2327E"/>
    <w:rsid w:val="00E333CC"/>
    <w:rsid w:val="00E61766"/>
    <w:rsid w:val="00E7318F"/>
    <w:rsid w:val="00E81AEF"/>
    <w:rsid w:val="00E862D6"/>
    <w:rsid w:val="00E914BE"/>
    <w:rsid w:val="00E92D56"/>
    <w:rsid w:val="00EA4610"/>
    <w:rsid w:val="00EB074D"/>
    <w:rsid w:val="00EB1860"/>
    <w:rsid w:val="00ED0318"/>
    <w:rsid w:val="00EE3E64"/>
    <w:rsid w:val="00EE6323"/>
    <w:rsid w:val="00F10F94"/>
    <w:rsid w:val="00F11198"/>
    <w:rsid w:val="00F1170B"/>
    <w:rsid w:val="00F233CF"/>
    <w:rsid w:val="00F42AC2"/>
    <w:rsid w:val="00F5214E"/>
    <w:rsid w:val="00F56A41"/>
    <w:rsid w:val="00F56CC1"/>
    <w:rsid w:val="00F60207"/>
    <w:rsid w:val="00F60272"/>
    <w:rsid w:val="00F60500"/>
    <w:rsid w:val="00F87EF5"/>
    <w:rsid w:val="00F90A8E"/>
    <w:rsid w:val="00F9781F"/>
    <w:rsid w:val="00FC501C"/>
    <w:rsid w:val="00FE1D5B"/>
    <w:rsid w:val="00FE30AE"/>
    <w:rsid w:val="00FF5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B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7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7BC1"/>
    <w:rPr>
      <w:sz w:val="18"/>
      <w:szCs w:val="18"/>
    </w:rPr>
  </w:style>
  <w:style w:type="paragraph" w:styleId="a4">
    <w:name w:val="footer"/>
    <w:basedOn w:val="a"/>
    <w:link w:val="Char0"/>
    <w:uiPriority w:val="99"/>
    <w:unhideWhenUsed/>
    <w:rsid w:val="008C7BC1"/>
    <w:pPr>
      <w:tabs>
        <w:tab w:val="center" w:pos="4153"/>
        <w:tab w:val="right" w:pos="8306"/>
      </w:tabs>
      <w:snapToGrid w:val="0"/>
      <w:jc w:val="left"/>
    </w:pPr>
    <w:rPr>
      <w:sz w:val="18"/>
      <w:szCs w:val="18"/>
    </w:rPr>
  </w:style>
  <w:style w:type="character" w:customStyle="1" w:styleId="Char0">
    <w:name w:val="页脚 Char"/>
    <w:basedOn w:val="a0"/>
    <w:link w:val="a4"/>
    <w:uiPriority w:val="99"/>
    <w:rsid w:val="008C7BC1"/>
    <w:rPr>
      <w:sz w:val="18"/>
      <w:szCs w:val="18"/>
    </w:rPr>
  </w:style>
  <w:style w:type="paragraph" w:styleId="a5">
    <w:name w:val="List Paragraph"/>
    <w:basedOn w:val="a"/>
    <w:uiPriority w:val="34"/>
    <w:qFormat/>
    <w:rsid w:val="00A36B3E"/>
    <w:pPr>
      <w:ind w:firstLineChars="200" w:firstLine="420"/>
    </w:pPr>
  </w:style>
  <w:style w:type="table" w:styleId="a6">
    <w:name w:val="Table Grid"/>
    <w:basedOn w:val="a1"/>
    <w:uiPriority w:val="59"/>
    <w:rsid w:val="003A0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0"/>
    <w:rsid w:val="00A34CF2"/>
    <w:rPr>
      <w:rFonts w:ascii="微软雅黑" w:eastAsia="微软雅黑" w:hAnsi="微软雅黑" w:cs="微软雅黑" w:hint="eastAsia"/>
      <w:color w:val="000000"/>
      <w:sz w:val="24"/>
      <w:szCs w:val="24"/>
      <w:u w:val="none"/>
    </w:rPr>
  </w:style>
  <w:style w:type="character" w:customStyle="1" w:styleId="font11">
    <w:name w:val="font11"/>
    <w:basedOn w:val="a0"/>
    <w:qFormat/>
    <w:rsid w:val="00A34CF2"/>
    <w:rPr>
      <w:rFonts w:ascii="Tahoma" w:eastAsia="Tahoma" w:hAnsi="Tahoma" w:cs="Tahoma"/>
      <w:color w:val="000000"/>
      <w:sz w:val="24"/>
      <w:szCs w:val="24"/>
      <w:u w:val="none"/>
    </w:rPr>
  </w:style>
  <w:style w:type="paragraph" w:styleId="a7">
    <w:name w:val="Balloon Text"/>
    <w:basedOn w:val="a"/>
    <w:link w:val="Char1"/>
    <w:uiPriority w:val="99"/>
    <w:semiHidden/>
    <w:unhideWhenUsed/>
    <w:rsid w:val="00781131"/>
    <w:rPr>
      <w:sz w:val="18"/>
      <w:szCs w:val="18"/>
    </w:rPr>
  </w:style>
  <w:style w:type="character" w:customStyle="1" w:styleId="Char1">
    <w:name w:val="批注框文本 Char"/>
    <w:basedOn w:val="a0"/>
    <w:link w:val="a7"/>
    <w:uiPriority w:val="99"/>
    <w:semiHidden/>
    <w:rsid w:val="00781131"/>
    <w:rPr>
      <w:sz w:val="18"/>
      <w:szCs w:val="18"/>
    </w:rPr>
  </w:style>
  <w:style w:type="character" w:styleId="a8">
    <w:name w:val="Hyperlink"/>
    <w:basedOn w:val="a0"/>
    <w:uiPriority w:val="99"/>
    <w:unhideWhenUsed/>
    <w:rsid w:val="009040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B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7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7BC1"/>
    <w:rPr>
      <w:sz w:val="18"/>
      <w:szCs w:val="18"/>
    </w:rPr>
  </w:style>
  <w:style w:type="paragraph" w:styleId="a4">
    <w:name w:val="footer"/>
    <w:basedOn w:val="a"/>
    <w:link w:val="Char0"/>
    <w:uiPriority w:val="99"/>
    <w:unhideWhenUsed/>
    <w:rsid w:val="008C7BC1"/>
    <w:pPr>
      <w:tabs>
        <w:tab w:val="center" w:pos="4153"/>
        <w:tab w:val="right" w:pos="8306"/>
      </w:tabs>
      <w:snapToGrid w:val="0"/>
      <w:jc w:val="left"/>
    </w:pPr>
    <w:rPr>
      <w:sz w:val="18"/>
      <w:szCs w:val="18"/>
    </w:rPr>
  </w:style>
  <w:style w:type="character" w:customStyle="1" w:styleId="Char0">
    <w:name w:val="页脚 Char"/>
    <w:basedOn w:val="a0"/>
    <w:link w:val="a4"/>
    <w:uiPriority w:val="99"/>
    <w:rsid w:val="008C7BC1"/>
    <w:rPr>
      <w:sz w:val="18"/>
      <w:szCs w:val="18"/>
    </w:rPr>
  </w:style>
  <w:style w:type="paragraph" w:styleId="a5">
    <w:name w:val="List Paragraph"/>
    <w:basedOn w:val="a"/>
    <w:uiPriority w:val="34"/>
    <w:qFormat/>
    <w:rsid w:val="00A36B3E"/>
    <w:pPr>
      <w:ind w:firstLineChars="200" w:firstLine="420"/>
    </w:pPr>
  </w:style>
  <w:style w:type="table" w:styleId="a6">
    <w:name w:val="Table Grid"/>
    <w:basedOn w:val="a1"/>
    <w:uiPriority w:val="59"/>
    <w:rsid w:val="003A0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0"/>
    <w:rsid w:val="00A34CF2"/>
    <w:rPr>
      <w:rFonts w:ascii="微软雅黑" w:eastAsia="微软雅黑" w:hAnsi="微软雅黑" w:cs="微软雅黑" w:hint="eastAsia"/>
      <w:color w:val="000000"/>
      <w:sz w:val="24"/>
      <w:szCs w:val="24"/>
      <w:u w:val="none"/>
    </w:rPr>
  </w:style>
  <w:style w:type="character" w:customStyle="1" w:styleId="font11">
    <w:name w:val="font11"/>
    <w:basedOn w:val="a0"/>
    <w:qFormat/>
    <w:rsid w:val="00A34CF2"/>
    <w:rPr>
      <w:rFonts w:ascii="Tahoma" w:eastAsia="Tahoma" w:hAnsi="Tahoma" w:cs="Tahoma"/>
      <w:color w:val="000000"/>
      <w:sz w:val="24"/>
      <w:szCs w:val="24"/>
      <w:u w:val="none"/>
    </w:rPr>
  </w:style>
  <w:style w:type="paragraph" w:styleId="a7">
    <w:name w:val="Balloon Text"/>
    <w:basedOn w:val="a"/>
    <w:link w:val="Char1"/>
    <w:uiPriority w:val="99"/>
    <w:semiHidden/>
    <w:unhideWhenUsed/>
    <w:rsid w:val="00781131"/>
    <w:rPr>
      <w:sz w:val="18"/>
      <w:szCs w:val="18"/>
    </w:rPr>
  </w:style>
  <w:style w:type="character" w:customStyle="1" w:styleId="Char1">
    <w:name w:val="批注框文本 Char"/>
    <w:basedOn w:val="a0"/>
    <w:link w:val="a7"/>
    <w:uiPriority w:val="99"/>
    <w:semiHidden/>
    <w:rsid w:val="00781131"/>
    <w:rPr>
      <w:sz w:val="18"/>
      <w:szCs w:val="18"/>
    </w:rPr>
  </w:style>
  <w:style w:type="character" w:styleId="a8">
    <w:name w:val="Hyperlink"/>
    <w:basedOn w:val="a0"/>
    <w:uiPriority w:val="99"/>
    <w:unhideWhenUsed/>
    <w:rsid w:val="009040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1457;&#36865;&#33267;&#37038;&#31665;2161211837@qq.com"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D1E18-FFE1-42C7-A005-D5283795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cp:lastPrinted>2020-06-15T06:58:00Z</cp:lastPrinted>
  <dcterms:created xsi:type="dcterms:W3CDTF">2020-06-11T01:22:00Z</dcterms:created>
  <dcterms:modified xsi:type="dcterms:W3CDTF">2020-06-16T06:53:00Z</dcterms:modified>
</cp:coreProperties>
</file>