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eastAsia="方正小标宋_GBK"/>
          <w:bCs/>
          <w:sz w:val="48"/>
          <w:szCs w:val="48"/>
        </w:rPr>
      </w:pPr>
    </w:p>
    <w:p>
      <w:pPr>
        <w:spacing w:line="500" w:lineRule="exact"/>
        <w:jc w:val="center"/>
        <w:rPr>
          <w:rFonts w:hint="eastAsia" w:eastAsia="方正小标宋_GBK"/>
          <w:bCs/>
          <w:sz w:val="52"/>
          <w:szCs w:val="52"/>
          <w:lang w:eastAsia="zh-CN"/>
        </w:rPr>
      </w:pPr>
      <w:r>
        <w:rPr>
          <w:rFonts w:hint="eastAsia" w:eastAsia="方正小标宋_GBK"/>
          <w:bCs/>
          <w:sz w:val="52"/>
          <w:szCs w:val="52"/>
          <w:lang w:eastAsia="zh-CN"/>
        </w:rPr>
        <w:t>武汉</w:t>
      </w:r>
      <w:r>
        <w:rPr>
          <w:rFonts w:eastAsia="方正小标宋_GBK"/>
          <w:bCs/>
          <w:sz w:val="52"/>
          <w:szCs w:val="52"/>
        </w:rPr>
        <w:t>市智能建造</w:t>
      </w:r>
      <w:r>
        <w:rPr>
          <w:rFonts w:hint="eastAsia" w:eastAsia="方正小标宋_GBK"/>
          <w:bCs/>
          <w:sz w:val="52"/>
          <w:szCs w:val="52"/>
          <w:lang w:eastAsia="zh-CN"/>
        </w:rPr>
        <w:t>试点项目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项目名称：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  <w:r>
        <w:rPr>
          <w:rFonts w:hint="eastAsia" w:eastAsia="方正黑体_GBK"/>
          <w:bCs/>
          <w:sz w:val="32"/>
          <w:szCs w:val="32"/>
          <w:u w:val="single"/>
        </w:rPr>
        <w:t xml:space="preserve">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both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hint="eastAsia" w:eastAsia="方正黑体_GBK"/>
          <w:bCs/>
          <w:sz w:val="32"/>
          <w:szCs w:val="32"/>
          <w:lang w:eastAsia="zh-CN"/>
        </w:rPr>
        <w:t>武汉市城乡建设局</w:t>
      </w:r>
    </w:p>
    <w:p>
      <w:pPr>
        <w:spacing w:line="5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  <w:r>
        <w:rPr>
          <w:rFonts w:eastAsia="方正黑体_GBK"/>
          <w:bCs/>
          <w:sz w:val="32"/>
          <w:szCs w:val="32"/>
        </w:rPr>
        <w:t>202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3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9</w:t>
      </w:r>
      <w:r>
        <w:rPr>
          <w:rFonts w:eastAsia="方正黑体_GBK"/>
          <w:bCs/>
          <w:sz w:val="32"/>
          <w:szCs w:val="32"/>
        </w:rPr>
        <w:t>月</w:t>
      </w:r>
      <w:bookmarkStart w:id="0" w:name="_GoBack"/>
      <w:bookmarkEnd w:id="0"/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0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通讯地址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传真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企业简介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（包括与智能建造相关的业务范围、资金投入、人员配备、技术创新、管理机制等）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所属区县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项目状态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 xml:space="preserve">□拟建         □在建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项目类型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□房屋建筑        □市政基础设施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项目概况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试点实施计划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（包括智能建造技术应用情况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、各类人才配置、资金投入情况、各阶段性的实施计划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预期成果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项目取得的成果收益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、社会经济效益等）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000" w:type="pct"/>
            <w:gridSpan w:val="4"/>
          </w:tcPr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区（县）住房城乡建设主管部门意见：</w:t>
            </w: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（公章）</w:t>
            </w: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           负责人（签字）                年   月   日</w:t>
            </w:r>
          </w:p>
        </w:tc>
      </w:tr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1B9861ED"/>
    <w:rsid w:val="234F74DE"/>
    <w:rsid w:val="2B8A5AA5"/>
    <w:rsid w:val="33485D50"/>
    <w:rsid w:val="366C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qFormat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317</Words>
  <Characters>1807</Characters>
  <Lines>15</Lines>
  <Paragraphs>4</Paragraphs>
  <TotalTime>10</TotalTime>
  <ScaleCrop>false</ScaleCrop>
  <LinksUpToDate>false</LinksUpToDate>
  <CharactersWithSpaces>2120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谢锦波</cp:lastModifiedBy>
  <cp:lastPrinted>2022-12-06T10:12:00Z</cp:lastPrinted>
  <dcterms:modified xsi:type="dcterms:W3CDTF">2023-09-25T08:25:02Z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8E8E98717D244BE387CB45AFAA4EBBB0</vt:lpwstr>
  </property>
</Properties>
</file>